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D06D" w14:textId="4B28D347" w:rsidR="00354AC6" w:rsidRPr="00354AC6" w:rsidRDefault="00354AC6" w:rsidP="00354AC6">
      <w:pPr>
        <w:jc w:val="center"/>
        <w:rPr>
          <w:rFonts w:ascii="Montserrat" w:hAnsi="Montserrat"/>
          <w:b/>
          <w:bCs/>
          <w:sz w:val="36"/>
          <w:szCs w:val="36"/>
          <w:lang w:val="en-US"/>
        </w:rPr>
      </w:pPr>
      <w:bookmarkStart w:id="0" w:name="_GoBack"/>
      <w:bookmarkEnd w:id="0"/>
      <w:r w:rsidRPr="00354AC6">
        <w:rPr>
          <w:rFonts w:ascii="Montserrat" w:hAnsi="Montserrat"/>
          <w:b/>
          <w:bCs/>
          <w:sz w:val="36"/>
          <w:szCs w:val="36"/>
          <w:lang w:val="en-US"/>
        </w:rPr>
        <w:t xml:space="preserve">INGENIUM launches its first joint micro-credential: </w:t>
      </w:r>
      <w:r w:rsidRPr="00354AC6">
        <w:rPr>
          <w:rFonts w:ascii="Montserrat" w:hAnsi="Montserrat"/>
          <w:i/>
          <w:iCs/>
          <w:sz w:val="36"/>
          <w:szCs w:val="36"/>
          <w:lang w:val="en-US"/>
        </w:rPr>
        <w:t>“</w:t>
      </w:r>
      <w:r w:rsidRPr="00354AC6">
        <w:rPr>
          <w:rFonts w:ascii="Montserrat" w:hAnsi="Montserrat"/>
          <w:b/>
          <w:bCs/>
          <w:sz w:val="36"/>
          <w:szCs w:val="36"/>
          <w:lang w:val="en-US"/>
        </w:rPr>
        <w:t>Towards INGENIUM Micro-credentials Framework</w:t>
      </w:r>
      <w:r w:rsidRPr="00354AC6">
        <w:rPr>
          <w:rFonts w:ascii="Montserrat" w:hAnsi="Montserrat"/>
          <w:i/>
          <w:iCs/>
          <w:sz w:val="36"/>
          <w:szCs w:val="36"/>
          <w:lang w:val="en-US"/>
        </w:rPr>
        <w:t>”</w:t>
      </w:r>
    </w:p>
    <w:p w14:paraId="017ADEC3" w14:textId="77777777" w:rsidR="00354AC6" w:rsidRDefault="00354AC6" w:rsidP="00354AC6">
      <w:pPr>
        <w:rPr>
          <w:rFonts w:ascii="Montserrat" w:hAnsi="Montserrat"/>
          <w:b/>
          <w:bCs/>
          <w:lang w:val="en-US"/>
        </w:rPr>
      </w:pPr>
    </w:p>
    <w:p w14:paraId="3483360C" w14:textId="77777777" w:rsidR="00354AC6" w:rsidRPr="00354AC6" w:rsidRDefault="00354AC6" w:rsidP="00354AC6">
      <w:pPr>
        <w:rPr>
          <w:rFonts w:ascii="Montserrat" w:hAnsi="Montserrat"/>
          <w:lang w:val="en-US"/>
        </w:rPr>
      </w:pPr>
    </w:p>
    <w:p w14:paraId="7E981996" w14:textId="77777777" w:rsidR="00354AC6" w:rsidRDefault="00354AC6" w:rsidP="00354AC6">
      <w:pPr>
        <w:rPr>
          <w:rFonts w:ascii="Montserrat" w:hAnsi="Montserrat"/>
          <w:lang w:val="en-US"/>
        </w:rPr>
      </w:pPr>
      <w:r w:rsidRPr="00354AC6">
        <w:rPr>
          <w:rFonts w:ascii="Montserrat" w:hAnsi="Montserrat"/>
          <w:lang w:val="en-US"/>
        </w:rPr>
        <w:t xml:space="preserve">The pilot course, jointly developed by the </w:t>
      </w:r>
      <w:r w:rsidRPr="00354AC6">
        <w:rPr>
          <w:rFonts w:ascii="Montserrat" w:hAnsi="Montserrat"/>
          <w:b/>
          <w:bCs/>
          <w:lang w:val="en-US"/>
        </w:rPr>
        <w:t>University of Oviedo</w:t>
      </w:r>
      <w:r w:rsidRPr="00354AC6">
        <w:rPr>
          <w:rFonts w:ascii="Montserrat" w:hAnsi="Montserrat"/>
          <w:lang w:val="en-US"/>
        </w:rPr>
        <w:t xml:space="preserve">, the </w:t>
      </w:r>
      <w:r w:rsidRPr="00354AC6">
        <w:rPr>
          <w:rFonts w:ascii="Montserrat" w:hAnsi="Montserrat"/>
          <w:b/>
          <w:bCs/>
          <w:lang w:val="en-US"/>
        </w:rPr>
        <w:t>South</w:t>
      </w:r>
      <w:r w:rsidRPr="00354AC6">
        <w:rPr>
          <w:rFonts w:ascii="Montserrat" w:hAnsi="Montserrat"/>
          <w:lang w:val="en-US"/>
        </w:rPr>
        <w:t>-</w:t>
      </w:r>
      <w:r w:rsidRPr="00354AC6">
        <w:rPr>
          <w:rFonts w:ascii="Montserrat" w:hAnsi="Montserrat"/>
          <w:b/>
          <w:bCs/>
          <w:lang w:val="en-US"/>
        </w:rPr>
        <w:t>Eastern Finland University of Applied Sciences</w:t>
      </w:r>
      <w:r w:rsidRPr="00354AC6">
        <w:rPr>
          <w:rFonts w:ascii="Montserrat" w:hAnsi="Montserrat"/>
          <w:lang w:val="en-US"/>
        </w:rPr>
        <w:t xml:space="preserve"> and the </w:t>
      </w:r>
      <w:r w:rsidRPr="00354AC6">
        <w:rPr>
          <w:rFonts w:ascii="Montserrat" w:hAnsi="Montserrat"/>
          <w:b/>
          <w:bCs/>
          <w:lang w:val="en-US"/>
        </w:rPr>
        <w:t>University</w:t>
      </w:r>
      <w:r w:rsidRPr="00354AC6">
        <w:rPr>
          <w:rFonts w:ascii="Montserrat" w:hAnsi="Montserrat"/>
          <w:lang w:val="en-US"/>
        </w:rPr>
        <w:t xml:space="preserve"> </w:t>
      </w:r>
      <w:r w:rsidRPr="00354AC6">
        <w:rPr>
          <w:rFonts w:ascii="Montserrat" w:hAnsi="Montserrat"/>
          <w:b/>
          <w:bCs/>
          <w:lang w:val="en-US"/>
        </w:rPr>
        <w:t>of</w:t>
      </w:r>
      <w:r w:rsidRPr="00354AC6">
        <w:rPr>
          <w:rFonts w:ascii="Montserrat" w:hAnsi="Montserrat"/>
          <w:lang w:val="en-US"/>
        </w:rPr>
        <w:t xml:space="preserve"> </w:t>
      </w:r>
      <w:r w:rsidRPr="00354AC6">
        <w:rPr>
          <w:rFonts w:ascii="Montserrat" w:hAnsi="Montserrat"/>
          <w:b/>
          <w:bCs/>
          <w:lang w:val="en-US"/>
        </w:rPr>
        <w:t>Crete</w:t>
      </w:r>
      <w:r w:rsidRPr="00354AC6">
        <w:rPr>
          <w:rFonts w:ascii="Montserrat" w:hAnsi="Montserrat"/>
          <w:lang w:val="en-US"/>
        </w:rPr>
        <w:t xml:space="preserve">, trains academic and administrative staff in the design, management and certification of joint INGENIUM micro-credentials. </w:t>
      </w:r>
    </w:p>
    <w:p w14:paraId="10B7209F" w14:textId="30EC17F6" w:rsidR="00354AC6" w:rsidRDefault="00354AC6" w:rsidP="00354AC6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A </w:t>
      </w:r>
      <w:r w:rsidRPr="00354AC6">
        <w:rPr>
          <w:rFonts w:ascii="Montserrat" w:hAnsi="Montserrat"/>
          <w:lang w:val="en-US"/>
        </w:rPr>
        <w:t>fully online, 1-ECTS course that trains staff to design joint micro-credentials and demonstrates, in practice, how the INGENIUM accreditation circuit operates from the initial proposal stage through to final digital certification via Europass.</w:t>
      </w:r>
    </w:p>
    <w:p w14:paraId="2829C8AC" w14:textId="77777777" w:rsidR="00354AC6" w:rsidRDefault="00354AC6" w:rsidP="00354AC6">
      <w:pPr>
        <w:rPr>
          <w:rFonts w:ascii="Montserrat" w:hAnsi="Montserrat"/>
          <w:lang w:val="en-US"/>
        </w:rPr>
      </w:pPr>
    </w:p>
    <w:p w14:paraId="5FACEA63" w14:textId="77777777" w:rsidR="00354AC6" w:rsidRPr="00354AC6" w:rsidRDefault="00354AC6" w:rsidP="00354AC6">
      <w:pPr>
        <w:rPr>
          <w:rFonts w:ascii="Montserrat" w:hAnsi="Montserrat"/>
          <w:b/>
          <w:bCs/>
          <w:lang w:val="en-US"/>
        </w:rPr>
      </w:pPr>
      <w:r w:rsidRPr="00354AC6">
        <w:rPr>
          <w:rFonts w:ascii="Montserrat" w:hAnsi="Montserrat"/>
          <w:b/>
          <w:bCs/>
          <w:lang w:val="en-US"/>
        </w:rPr>
        <w:t>Who can apply</w:t>
      </w:r>
    </w:p>
    <w:p w14:paraId="07A8D480" w14:textId="77777777" w:rsidR="00354AC6" w:rsidRPr="00354AC6" w:rsidRDefault="00354AC6" w:rsidP="00354AC6">
      <w:pPr>
        <w:rPr>
          <w:rFonts w:ascii="Montserrat" w:hAnsi="Montserrat"/>
          <w:lang w:val="en-US"/>
        </w:rPr>
      </w:pPr>
      <w:r w:rsidRPr="00354AC6">
        <w:rPr>
          <w:rFonts w:ascii="Montserrat" w:hAnsi="Montserrat"/>
          <w:lang w:val="en-US"/>
        </w:rPr>
        <w:t>The course is addressed to </w:t>
      </w:r>
      <w:r w:rsidRPr="00354AC6">
        <w:rPr>
          <w:rFonts w:ascii="Montserrat" w:hAnsi="Montserrat"/>
          <w:b/>
          <w:bCs/>
          <w:lang w:val="en-US"/>
        </w:rPr>
        <w:t>academic and administrative staff of the INGENIUM partner universities</w:t>
      </w:r>
      <w:r w:rsidRPr="00354AC6">
        <w:rPr>
          <w:rFonts w:ascii="Montserrat" w:hAnsi="Montserrat"/>
          <w:lang w:val="en-US"/>
        </w:rPr>
        <w:t>, as well as to external partners with an interest in the design and delivery of joint micro-credentials.</w:t>
      </w:r>
    </w:p>
    <w:p w14:paraId="6ADB9FE5" w14:textId="77777777" w:rsidR="00354AC6" w:rsidRDefault="00354AC6" w:rsidP="00354AC6">
      <w:pPr>
        <w:rPr>
          <w:rFonts w:ascii="Montserrat" w:hAnsi="Montserrat"/>
          <w:lang w:val="en-US"/>
        </w:rPr>
      </w:pPr>
    </w:p>
    <w:p w14:paraId="2A0BDC22" w14:textId="77777777" w:rsidR="00354AC6" w:rsidRDefault="00354AC6" w:rsidP="00354AC6">
      <w:pPr>
        <w:rPr>
          <w:rFonts w:ascii="Montserrat" w:hAnsi="Montserrat"/>
          <w:lang w:val="en-US"/>
        </w:rPr>
      </w:pPr>
    </w:p>
    <w:p w14:paraId="03F7B001" w14:textId="5FDD7C73" w:rsidR="00354AC6" w:rsidRPr="00354AC6" w:rsidRDefault="00354AC6" w:rsidP="00354AC6">
      <w:pPr>
        <w:rPr>
          <w:rFonts w:ascii="Montserrat" w:hAnsi="Montserrat"/>
          <w:lang w:val="en-US"/>
        </w:rPr>
      </w:pPr>
      <w:r w:rsidRPr="00354AC6">
        <w:rPr>
          <w:rFonts w:ascii="Montserrat" w:hAnsi="Montserrat"/>
          <w:lang w:val="en-US"/>
        </w:rPr>
        <w:t xml:space="preserve">Pre-registration is open from </w:t>
      </w:r>
      <w:r w:rsidRPr="00354AC6">
        <w:rPr>
          <w:rFonts w:ascii="Montserrat" w:hAnsi="Montserrat"/>
          <w:b/>
          <w:bCs/>
          <w:lang w:val="en-US"/>
        </w:rPr>
        <w:t xml:space="preserve">27 April </w:t>
      </w:r>
      <w:r w:rsidRPr="00354AC6">
        <w:rPr>
          <w:rFonts w:ascii="Montserrat" w:hAnsi="Montserrat"/>
          <w:lang w:val="en-US"/>
        </w:rPr>
        <w:t>to</w:t>
      </w:r>
      <w:r w:rsidRPr="00354AC6">
        <w:rPr>
          <w:rFonts w:ascii="Montserrat" w:hAnsi="Montserrat"/>
          <w:b/>
          <w:bCs/>
          <w:lang w:val="en-US"/>
        </w:rPr>
        <w:t xml:space="preserve"> 3 May</w:t>
      </w:r>
      <w:r>
        <w:rPr>
          <w:rFonts w:ascii="Montserrat" w:hAnsi="Montserrat"/>
          <w:b/>
          <w:bCs/>
          <w:lang w:val="en-US"/>
        </w:rPr>
        <w:br/>
      </w:r>
      <w:r w:rsidRPr="00354AC6">
        <w:rPr>
          <w:rFonts w:ascii="Montserrat" w:hAnsi="Montserrat"/>
          <w:lang w:val="en-US"/>
        </w:rPr>
        <w:t>Submit your personal and institutional details through the</w:t>
      </w:r>
      <w:r w:rsidRPr="00354AC6">
        <w:rPr>
          <w:rFonts w:ascii="Montserrat" w:hAnsi="Montserrat"/>
          <w:b/>
          <w:bCs/>
          <w:lang w:val="en-US"/>
        </w:rPr>
        <w:t> </w:t>
      </w:r>
      <w:hyperlink r:id="rId7" w:tgtFrame="_blank" w:history="1">
        <w:r w:rsidRPr="00354AC6">
          <w:rPr>
            <w:rStyle w:val="-"/>
            <w:rFonts w:ascii="Montserrat" w:hAnsi="Montserrat"/>
            <w:b/>
            <w:bCs/>
            <w:lang w:val="en-US"/>
          </w:rPr>
          <w:t>official online form</w:t>
        </w:r>
      </w:hyperlink>
      <w:r>
        <w:rPr>
          <w:rFonts w:ascii="Montserrat" w:hAnsi="Montserrat"/>
          <w:b/>
          <w:bCs/>
          <w:lang w:val="en-US"/>
        </w:rPr>
        <w:br/>
      </w:r>
      <w:r>
        <w:rPr>
          <w:rFonts w:ascii="Montserrat" w:hAnsi="Montserrat"/>
          <w:lang w:val="en-US"/>
        </w:rPr>
        <w:br/>
        <w:t>O</w:t>
      </w:r>
      <w:r w:rsidRPr="00354AC6">
        <w:rPr>
          <w:rFonts w:ascii="Montserrat" w:hAnsi="Montserrat"/>
          <w:lang w:val="en-US"/>
        </w:rPr>
        <w:t>nline</w:t>
      </w:r>
      <w:r>
        <w:rPr>
          <w:rFonts w:ascii="Montserrat" w:hAnsi="Montserrat"/>
          <w:lang w:val="en-US"/>
        </w:rPr>
        <w:t xml:space="preserve"> teaching</w:t>
      </w:r>
      <w:r w:rsidRPr="00354AC6">
        <w:rPr>
          <w:rFonts w:ascii="Montserrat" w:hAnsi="Montserrat"/>
          <w:lang w:val="en-US"/>
        </w:rPr>
        <w:t xml:space="preserve"> from </w:t>
      </w:r>
      <w:r w:rsidRPr="00354AC6">
        <w:rPr>
          <w:rFonts w:ascii="Montserrat" w:hAnsi="Montserrat"/>
          <w:b/>
          <w:bCs/>
          <w:lang w:val="en-US"/>
        </w:rPr>
        <w:t xml:space="preserve">11 May </w:t>
      </w:r>
      <w:r w:rsidRPr="00354AC6">
        <w:rPr>
          <w:rFonts w:ascii="Montserrat" w:hAnsi="Montserrat"/>
          <w:lang w:val="en-US"/>
        </w:rPr>
        <w:t>to</w:t>
      </w:r>
      <w:r w:rsidRPr="00354AC6">
        <w:rPr>
          <w:rFonts w:ascii="Montserrat" w:hAnsi="Montserrat"/>
          <w:b/>
          <w:bCs/>
          <w:lang w:val="en-US"/>
        </w:rPr>
        <w:t xml:space="preserve"> 30 June.</w:t>
      </w:r>
    </w:p>
    <w:p w14:paraId="6A76D82D" w14:textId="77777777" w:rsidR="00354AC6" w:rsidRDefault="00354AC6" w:rsidP="00354AC6">
      <w:pPr>
        <w:rPr>
          <w:rFonts w:ascii="Montserrat" w:hAnsi="Montserrat"/>
          <w:lang w:val="en-US"/>
        </w:rPr>
      </w:pPr>
    </w:p>
    <w:p w14:paraId="75451FCA" w14:textId="6DF5186F" w:rsidR="00142AAF" w:rsidRDefault="00354AC6" w:rsidP="00284D6B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More information </w:t>
      </w:r>
      <w:hyperlink r:id="rId8" w:history="1">
        <w:r w:rsidRPr="00354AC6">
          <w:rPr>
            <w:rStyle w:val="-"/>
            <w:rFonts w:ascii="Montserrat" w:hAnsi="Montserrat"/>
            <w:lang w:val="en-US"/>
          </w:rPr>
          <w:t>here</w:t>
        </w:r>
      </w:hyperlink>
      <w:r>
        <w:rPr>
          <w:rFonts w:ascii="Montserrat" w:hAnsi="Montserrat"/>
          <w:lang w:val="en-US"/>
        </w:rPr>
        <w:t xml:space="preserve"> </w:t>
      </w:r>
    </w:p>
    <w:p w14:paraId="29DA5FAE" w14:textId="77777777" w:rsidR="00354AC6" w:rsidRPr="00354AC6" w:rsidRDefault="00354AC6" w:rsidP="00354AC6">
      <w:pPr>
        <w:rPr>
          <w:rFonts w:ascii="Montserrat" w:hAnsi="Montserrat"/>
          <w:lang w:val="en-US"/>
        </w:rPr>
      </w:pPr>
      <w:r w:rsidRPr="00354AC6">
        <w:rPr>
          <w:rFonts w:ascii="Montserrat" w:hAnsi="Montserrat"/>
          <w:lang w:val="en-US"/>
        </w:rPr>
        <w:t xml:space="preserve">For questions: </w:t>
      </w:r>
      <w:r w:rsidRPr="00354AC6">
        <w:rPr>
          <w:rFonts w:ascii="Montserrat" w:hAnsi="Montserrat"/>
          <w:b/>
          <w:bCs/>
          <w:lang w:val="en-US"/>
        </w:rPr>
        <w:t>ingenium@uoc.gr</w:t>
      </w:r>
    </w:p>
    <w:p w14:paraId="3FE8CC2E" w14:textId="77777777" w:rsidR="00354AC6" w:rsidRPr="00354AC6" w:rsidRDefault="00354AC6" w:rsidP="00284D6B">
      <w:pPr>
        <w:rPr>
          <w:rFonts w:ascii="Montserrat" w:hAnsi="Montserrat"/>
          <w:lang w:val="en-US"/>
        </w:rPr>
      </w:pPr>
    </w:p>
    <w:sectPr w:rsidR="00354AC6" w:rsidRPr="00354AC6" w:rsidSect="00886A7C">
      <w:headerReference w:type="default" r:id="rId9"/>
      <w:footerReference w:type="default" r:id="rId10"/>
      <w:pgSz w:w="11907" w:h="16840" w:code="9"/>
      <w:pgMar w:top="1701" w:right="1134" w:bottom="1134" w:left="1134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830EC" w14:textId="77777777" w:rsidR="008E7CEB" w:rsidRDefault="008E7CEB">
      <w:r>
        <w:separator/>
      </w:r>
    </w:p>
  </w:endnote>
  <w:endnote w:type="continuationSeparator" w:id="0">
    <w:p w14:paraId="48C3A214" w14:textId="77777777" w:rsidR="008E7CEB" w:rsidRDefault="008E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Montserrat SemiBold">
    <w:altName w:val="Calibri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CEC72" w14:textId="77777777" w:rsidR="0009781E" w:rsidRPr="00481631" w:rsidRDefault="00886A7C" w:rsidP="0066092D">
    <w:pPr>
      <w:tabs>
        <w:tab w:val="right" w:pos="9639"/>
      </w:tabs>
      <w:rPr>
        <w:rFonts w:ascii="Montserrat" w:hAnsi="Montserrat"/>
        <w:sz w:val="20"/>
        <w:szCs w:val="20"/>
        <w:lang w:val="en-US"/>
      </w:rPr>
    </w:pPr>
    <w:r>
      <w:rPr>
        <w:rFonts w:ascii="Montserrat" w:hAnsi="Montserrat"/>
        <w:sz w:val="20"/>
        <w:szCs w:val="20"/>
        <w:lang w:val="en-US"/>
      </w:rPr>
      <w:drawing>
        <wp:inline distT="0" distB="0" distL="0" distR="0" wp14:anchorId="4FBEA55B" wp14:editId="5FDA6FD8">
          <wp:extent cx="1613225" cy="360000"/>
          <wp:effectExtent l="0" t="0" r="0" b="2540"/>
          <wp:doc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2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0"/>
        <w:szCs w:val="20"/>
      </w:rPr>
      <w:tab/>
    </w:r>
  </w:p>
  <w:p w14:paraId="1187A69C" w14:textId="77777777" w:rsidR="00FD7B8B" w:rsidRPr="0009781E" w:rsidRDefault="00886A7C" w:rsidP="0009781E">
    <w:pPr>
      <w:pStyle w:val="a4"/>
      <w:rPr>
        <w:sz w:val="2"/>
        <w:szCs w:val="2"/>
      </w:rPr>
    </w:pPr>
    <w:r>
      <w:rPr>
        <w:rFonts w:ascii="Cambria" w:hAnsi="Cambri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019EDD" wp14:editId="0B38659F">
              <wp:simplePos x="0" y="0"/>
              <wp:positionH relativeFrom="column">
                <wp:posOffset>-720090</wp:posOffset>
              </wp:positionH>
              <wp:positionV relativeFrom="paragraph">
                <wp:posOffset>120650</wp:posOffset>
              </wp:positionV>
              <wp:extent cx="7559675" cy="71755"/>
              <wp:effectExtent l="0" t="0" r="3175" b="4445"/>
              <wp:wrapNone/>
              <wp:docPr id="37796002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CA0A"/>
                          </a:gs>
                          <a:gs pos="35000">
                            <a:srgbClr val="009878"/>
                          </a:gs>
                          <a:gs pos="65000">
                            <a:srgbClr val="009EE3"/>
                          </a:gs>
                          <a:gs pos="100000">
                            <a:srgbClr val="E5007D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1B81A37" id="Ορθογώνιο 2" o:spid="_x0000_s1026" style="position:absolute;margin-left:-56.7pt;margin-top:9.5pt;width:595.2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" fillcolor="#afca0a" stroked="f" strokeweight="1pt">
              <v:fill color2="#e5007d" rotate="t" angle="90" colors="0 #afca0a;22938f #009878;42598f #009ee3;1 #e5007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587F5" w14:textId="77777777" w:rsidR="008E7CEB" w:rsidRDefault="008E7CEB">
      <w:r>
        <w:separator/>
      </w:r>
    </w:p>
  </w:footnote>
  <w:footnote w:type="continuationSeparator" w:id="0">
    <w:p w14:paraId="3B9A0D1C" w14:textId="77777777" w:rsidR="008E7CEB" w:rsidRDefault="008E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E27F6" w14:textId="77777777" w:rsidR="00FD7B8B" w:rsidRPr="00481631" w:rsidRDefault="00F21530" w:rsidP="00F21530">
    <w:pPr>
      <w:tabs>
        <w:tab w:val="left" w:pos="0"/>
        <w:tab w:val="center" w:pos="4678"/>
        <w:tab w:val="right" w:pos="9639"/>
      </w:tabs>
      <w:spacing w:after="240"/>
      <w:jc w:val="both"/>
      <w:rPr>
        <w:rFonts w:ascii="Montserrat SemiBold" w:hAnsi="Montserrat SemiBold"/>
        <w:bCs/>
        <w:sz w:val="22"/>
        <w:szCs w:val="22"/>
        <w:lang w:val="en-US"/>
      </w:rPr>
    </w:pPr>
    <w:r>
      <w:rPr>
        <w:rFonts w:ascii="Montserrat SemiBold" w:hAnsi="Montserrat SemiBold"/>
        <w:bCs/>
        <w:sz w:val="22"/>
        <w:szCs w:val="22"/>
      </w:rPr>
      <w:drawing>
        <wp:inline distT="0" distB="0" distL="0" distR="0" wp14:anchorId="52A89C1D" wp14:editId="2979F0CF">
          <wp:extent cx="1239652" cy="900000"/>
          <wp:effectExtent l="0" t="0" r="0" b="0"/>
          <wp:doc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31">
      <w:rPr>
        <w:rFonts w:ascii="Montserrat SemiBold" w:hAnsi="Montserrat SemiBold"/>
        <w:bCs/>
        <w:sz w:val="22"/>
        <w:szCs w:val="22"/>
        <w:lang w:val="en-US"/>
      </w:rPr>
      <w:tab/>
    </w:r>
    <w:r w:rsidR="00886A7C">
      <w:rPr>
        <w:rFonts w:asciiTheme="minorHAnsi" w:hAnsiTheme="minorHAnsi"/>
        <w:bCs/>
        <w:sz w:val="22"/>
        <w:szCs w:val="22"/>
      </w:rPr>
      <w:tab/>
    </w:r>
    <w:r w:rsidR="00481631" w:rsidRPr="00481631">
      <w:rPr>
        <w:rFonts w:ascii="Montserrat SemiBold" w:hAnsi="Montserrat SemiBold"/>
        <w:b/>
        <w:sz w:val="22"/>
        <w:szCs w:val="22"/>
      </w:rPr>
      <w:drawing>
        <wp:inline distT="0" distB="0" distL="0" distR="0" wp14:anchorId="4617FABC" wp14:editId="20FAC75B">
          <wp:extent cx="1405383" cy="900000"/>
          <wp:effectExtent l="0" t="0" r="4445" b="0"/>
          <wp:docPr id="1808216375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774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44" t="29055" r="18257" b="29912"/>
                  <a:stretch/>
                </pic:blipFill>
                <pic:spPr bwMode="auto">
                  <a:xfrm>
                    <a:off x="0" y="0"/>
                    <a:ext cx="140538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C6"/>
    <w:rsid w:val="00053F4E"/>
    <w:rsid w:val="00096D2F"/>
    <w:rsid w:val="0009781E"/>
    <w:rsid w:val="000A1E56"/>
    <w:rsid w:val="000D6BBE"/>
    <w:rsid w:val="000F114A"/>
    <w:rsid w:val="0010608B"/>
    <w:rsid w:val="00142AAF"/>
    <w:rsid w:val="001A2E8A"/>
    <w:rsid w:val="00224943"/>
    <w:rsid w:val="00284D6B"/>
    <w:rsid w:val="002968D9"/>
    <w:rsid w:val="002A694C"/>
    <w:rsid w:val="002E1AA2"/>
    <w:rsid w:val="00324ED8"/>
    <w:rsid w:val="00351412"/>
    <w:rsid w:val="00354AC6"/>
    <w:rsid w:val="003E61AE"/>
    <w:rsid w:val="003F7AE9"/>
    <w:rsid w:val="00465720"/>
    <w:rsid w:val="004674CA"/>
    <w:rsid w:val="00481631"/>
    <w:rsid w:val="004B091D"/>
    <w:rsid w:val="004E264F"/>
    <w:rsid w:val="005717EF"/>
    <w:rsid w:val="005A3B9E"/>
    <w:rsid w:val="005B468F"/>
    <w:rsid w:val="00607235"/>
    <w:rsid w:val="006149D5"/>
    <w:rsid w:val="0066092D"/>
    <w:rsid w:val="006734B4"/>
    <w:rsid w:val="00690673"/>
    <w:rsid w:val="0073570D"/>
    <w:rsid w:val="007836D1"/>
    <w:rsid w:val="007F16FB"/>
    <w:rsid w:val="007F31A1"/>
    <w:rsid w:val="00815F2C"/>
    <w:rsid w:val="0087414B"/>
    <w:rsid w:val="00886A7C"/>
    <w:rsid w:val="008C5C04"/>
    <w:rsid w:val="008D1B73"/>
    <w:rsid w:val="008E7CEB"/>
    <w:rsid w:val="009111B4"/>
    <w:rsid w:val="00941CF0"/>
    <w:rsid w:val="00974F74"/>
    <w:rsid w:val="009A366C"/>
    <w:rsid w:val="009C14B8"/>
    <w:rsid w:val="009C5668"/>
    <w:rsid w:val="00A3633D"/>
    <w:rsid w:val="00A41D94"/>
    <w:rsid w:val="00A43153"/>
    <w:rsid w:val="00A66702"/>
    <w:rsid w:val="00AB3E7C"/>
    <w:rsid w:val="00AC2D08"/>
    <w:rsid w:val="00AC4F7B"/>
    <w:rsid w:val="00AD1195"/>
    <w:rsid w:val="00AF0230"/>
    <w:rsid w:val="00AF67A5"/>
    <w:rsid w:val="00B30790"/>
    <w:rsid w:val="00BA3BD4"/>
    <w:rsid w:val="00C03EB1"/>
    <w:rsid w:val="00C23300"/>
    <w:rsid w:val="00C27FF9"/>
    <w:rsid w:val="00C82C3E"/>
    <w:rsid w:val="00C927BE"/>
    <w:rsid w:val="00DA4485"/>
    <w:rsid w:val="00DC2B09"/>
    <w:rsid w:val="00DC54DF"/>
    <w:rsid w:val="00DD1BC6"/>
    <w:rsid w:val="00E00631"/>
    <w:rsid w:val="00E50258"/>
    <w:rsid w:val="00E52C9D"/>
    <w:rsid w:val="00E67D71"/>
    <w:rsid w:val="00E80325"/>
    <w:rsid w:val="00EB7455"/>
    <w:rsid w:val="00F21530"/>
    <w:rsid w:val="00F52CC2"/>
    <w:rsid w:val="00FD7B8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A1CE4"/>
  <w15:chartTrackingRefBased/>
  <w15:docId w15:val="{5AA4F288-0A5A-469A-901F-CA31EBBC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C9D"/>
    <w:pPr>
      <w:suppressAutoHyphens/>
    </w:pPr>
    <w:rPr>
      <w:rFonts w:ascii="Times New Roman" w:eastAsia="Times New Roman" w:hAnsi="Times New Roman"/>
      <w:noProof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9C14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genium-university.eu/ingenium-launches-its-first-joint-micro-credent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o3TqBcWSMUyXipJcPHmc0G7PMkCOtg1Phg0J3hDqoUFUNlZHVkJNRDhPUVJaMzkyNEtKVzlMWExGUCQlQCN0PWcu&amp;route=shortur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hianaki\Documents\Custom%20Office%20Templates\INGENIUM_UoC%20fil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58B4-7778-4DE5-AF43-45A8C57C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INGENIUM_UoC file.dotx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Vathianaki</dc:creator>
  <cp:keywords/>
  <dc:description/>
  <cp:lastModifiedBy>user</cp:lastModifiedBy>
  <cp:revision>2</cp:revision>
  <dcterms:created xsi:type="dcterms:W3CDTF">2026-04-30T10:44:00Z</dcterms:created>
  <dcterms:modified xsi:type="dcterms:W3CDTF">2026-04-30T10:44:00Z</dcterms:modified>
</cp:coreProperties>
</file>