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F95" w:rsidRDefault="00F43A84" w:rsidP="00FD0F95">
      <w:pPr>
        <w:pStyle w:val="1"/>
        <w:rPr>
          <w:rFonts w:ascii="TimesNewRomanPS-BoldMT" w:hAnsi="TimesNewRomanPS-BoldMT" w:cs="TimesNewRomanPS-BoldMT"/>
        </w:rPr>
      </w:pPr>
      <w:r>
        <w:t xml:space="preserve">Σεμινάριο ΜΠΣ Κοινωνιολογία </w:t>
      </w:r>
      <w:r w:rsidR="009F42A2">
        <w:rPr>
          <w:rFonts w:ascii="TimesNewRomanPS-BoldMT" w:hAnsi="TimesNewRomanPS-BoldMT" w:cs="TimesNewRomanPS-BoldMT"/>
        </w:rPr>
        <w:t>X.E. 2018-2019</w:t>
      </w:r>
    </w:p>
    <w:p w:rsidR="00F43A84" w:rsidRPr="009F42A2" w:rsidRDefault="00F43A84" w:rsidP="00FD0F95">
      <w:pPr>
        <w:pStyle w:val="1"/>
        <w:ind w:left="0" w:firstLine="0"/>
        <w:rPr>
          <w:rFonts w:ascii="TimesNewRomanPS-BoldMT" w:hAnsi="TimesNewRomanPS-BoldMT" w:cs="TimesNewRomanPS-BoldMT"/>
        </w:rPr>
      </w:pPr>
      <w:r>
        <w:t>Πολιτισμός και Κοινωνική Ανισότητα: Θεωρητικές και Μεθοδολογικές Προσεγγίσεις</w:t>
      </w:r>
    </w:p>
    <w:p w:rsidR="00EE2A20" w:rsidRPr="00F43A84" w:rsidRDefault="00F43A84" w:rsidP="00FD0F95">
      <w:pPr>
        <w:pStyle w:val="2"/>
        <w:ind w:left="0" w:firstLine="0"/>
      </w:pPr>
      <w:r>
        <w:t>Διδάσκων</w:t>
      </w:r>
      <w:r w:rsidR="00E968D4" w:rsidRPr="00E968D4">
        <w:t xml:space="preserve">: </w:t>
      </w:r>
      <w:r>
        <w:t xml:space="preserve"> Βασίλης </w:t>
      </w:r>
      <w:proofErr w:type="spellStart"/>
      <w:r>
        <w:t>Αράπογλου</w:t>
      </w:r>
      <w:proofErr w:type="spellEnd"/>
    </w:p>
    <w:p w:rsidR="00E968D4" w:rsidRPr="00E968D4" w:rsidRDefault="00E968D4" w:rsidP="00E968D4">
      <w:pPr>
        <w:autoSpaceDE w:val="0"/>
        <w:autoSpaceDN w:val="0"/>
        <w:adjustRightInd w:val="0"/>
        <w:spacing w:before="0" w:after="0"/>
        <w:ind w:left="0" w:firstLine="0"/>
        <w:jc w:val="both"/>
        <w:rPr>
          <w:rFonts w:ascii="Calibri" w:hAnsi="Calibri" w:cs="Calibri"/>
        </w:rPr>
      </w:pPr>
    </w:p>
    <w:p w:rsidR="00E968D4" w:rsidRPr="00E968D4" w:rsidRDefault="00E968D4" w:rsidP="00E968D4">
      <w:pPr>
        <w:pStyle w:val="2"/>
        <w:ind w:left="0" w:firstLine="0"/>
      </w:pPr>
      <w:r>
        <w:t>Περιεχόμενο σεμιναρίου:</w:t>
      </w:r>
      <w:r>
        <w:tab/>
      </w:r>
    </w:p>
    <w:p w:rsidR="00B8526C" w:rsidRDefault="00B8526C" w:rsidP="00E968D4">
      <w:pPr>
        <w:autoSpaceDE w:val="0"/>
        <w:autoSpaceDN w:val="0"/>
        <w:adjustRightInd w:val="0"/>
        <w:spacing w:before="0" w:after="0"/>
        <w:ind w:left="0" w:firstLine="0"/>
        <w:jc w:val="both"/>
        <w:rPr>
          <w:rFonts w:ascii="Calibri" w:hAnsi="Calibri" w:cs="Calibri"/>
        </w:rPr>
      </w:pPr>
      <w:r>
        <w:rPr>
          <w:rFonts w:ascii="Calibri" w:hAnsi="Calibri" w:cs="Calibri"/>
        </w:rPr>
        <w:t>Το σεμινάριο επικεντρώνεται στη σύνθετη σχέση πολιτισμού και κοινωνίας και στο ρόλο της</w:t>
      </w:r>
    </w:p>
    <w:p w:rsidR="00B8526C" w:rsidRPr="00D35766" w:rsidRDefault="00B8526C" w:rsidP="00E968D4">
      <w:pPr>
        <w:autoSpaceDE w:val="0"/>
        <w:autoSpaceDN w:val="0"/>
        <w:adjustRightInd w:val="0"/>
        <w:spacing w:before="0" w:after="0"/>
        <w:ind w:left="0" w:firstLine="0"/>
        <w:jc w:val="both"/>
        <w:rPr>
          <w:rFonts w:ascii="Calibri" w:hAnsi="Calibri" w:cs="Calibri"/>
        </w:rPr>
      </w:pPr>
      <w:r>
        <w:rPr>
          <w:rFonts w:ascii="Calibri" w:hAnsi="Calibri" w:cs="Calibri"/>
        </w:rPr>
        <w:t xml:space="preserve">κουλτούρας στην αναπαραγωγή, την ενδυνάμωση ή την αμφισβήτηση των υπαρχουσών δομών ανισότητας, </w:t>
      </w:r>
      <w:r w:rsidR="00E26D22">
        <w:rPr>
          <w:rFonts w:ascii="Calibri" w:hAnsi="Calibri" w:cs="Calibri"/>
        </w:rPr>
        <w:t>σχέσεων εξουσίας</w:t>
      </w:r>
      <w:r>
        <w:rPr>
          <w:rFonts w:ascii="Calibri" w:hAnsi="Calibri" w:cs="Calibri"/>
        </w:rPr>
        <w:t xml:space="preserve"> και καταπίεσης με όρους τάξης, φύλου, φυλής και έθνους.</w:t>
      </w:r>
      <w:r w:rsidR="00735BA9">
        <w:rPr>
          <w:rFonts w:ascii="Calibri" w:hAnsi="Calibri" w:cs="Calibri"/>
        </w:rPr>
        <w:t xml:space="preserve"> </w:t>
      </w:r>
      <w:r>
        <w:rPr>
          <w:rFonts w:ascii="Calibri" w:hAnsi="Calibri" w:cs="Calibri"/>
        </w:rPr>
        <w:t>Συνδυάζοντας θεωρητικό στο</w:t>
      </w:r>
      <w:r w:rsidR="00455393">
        <w:rPr>
          <w:rFonts w:ascii="Calibri" w:hAnsi="Calibri" w:cs="Calibri"/>
        </w:rPr>
        <w:t>χασμό και εμπειρική έρευνα το σεμινάριο αποτελεί μια εισαγωγή στη μελέτη σύνθετων κοινωνικών φαινομένων όπως ο κοινωνικός αποκλεισμός, η φτώχεια και ο ρατσισμός.  Με αφετηρία τα έργα σημαντικών στοχαστών</w:t>
      </w:r>
      <w:r w:rsidR="00455393" w:rsidRPr="00455393">
        <w:rPr>
          <w:rFonts w:ascii="Calibri" w:hAnsi="Calibri" w:cs="Calibri"/>
        </w:rPr>
        <w:t xml:space="preserve"> </w:t>
      </w:r>
      <w:r w:rsidR="00455393">
        <w:rPr>
          <w:rFonts w:ascii="Calibri" w:hAnsi="Calibri" w:cs="Calibri"/>
        </w:rPr>
        <w:t>όπως</w:t>
      </w:r>
      <w:r w:rsidR="00455393" w:rsidRPr="00455393">
        <w:rPr>
          <w:rFonts w:ascii="Calibri" w:hAnsi="Calibri" w:cs="Calibri"/>
        </w:rPr>
        <w:t xml:space="preserve"> </w:t>
      </w:r>
      <w:r w:rsidR="00455393">
        <w:rPr>
          <w:rFonts w:ascii="Calibri" w:hAnsi="Calibri" w:cs="Calibri"/>
        </w:rPr>
        <w:t>οι</w:t>
      </w:r>
      <w:r w:rsidR="00455393" w:rsidRPr="00455393">
        <w:rPr>
          <w:rFonts w:ascii="Calibri" w:hAnsi="Calibri" w:cs="Calibri"/>
        </w:rPr>
        <w:t xml:space="preserve"> </w:t>
      </w:r>
      <w:proofErr w:type="spellStart"/>
      <w:r w:rsidR="00455393">
        <w:rPr>
          <w:rFonts w:ascii="Calibri" w:hAnsi="Calibri" w:cs="Calibri"/>
          <w:lang w:val="en-US"/>
        </w:rPr>
        <w:t>Bourdieu</w:t>
      </w:r>
      <w:proofErr w:type="spellEnd"/>
      <w:r w:rsidR="00455393" w:rsidRPr="00455393">
        <w:rPr>
          <w:rFonts w:ascii="Calibri" w:hAnsi="Calibri" w:cs="Calibri"/>
        </w:rPr>
        <w:t xml:space="preserve">, </w:t>
      </w:r>
      <w:r w:rsidR="00455393">
        <w:rPr>
          <w:rFonts w:ascii="Calibri" w:hAnsi="Calibri" w:cs="Calibri"/>
          <w:lang w:val="en-US"/>
        </w:rPr>
        <w:t>Bauman</w:t>
      </w:r>
      <w:r w:rsidR="00455393" w:rsidRPr="00455393">
        <w:rPr>
          <w:rFonts w:ascii="Calibri" w:hAnsi="Calibri" w:cs="Calibri"/>
        </w:rPr>
        <w:t xml:space="preserve">, </w:t>
      </w:r>
      <w:proofErr w:type="spellStart"/>
      <w:r w:rsidR="00455393">
        <w:rPr>
          <w:rFonts w:ascii="Calibri" w:hAnsi="Calibri" w:cs="Calibri"/>
          <w:lang w:val="en-US"/>
        </w:rPr>
        <w:t>Sayer</w:t>
      </w:r>
      <w:proofErr w:type="spellEnd"/>
      <w:r w:rsidR="00455393" w:rsidRPr="00455393">
        <w:rPr>
          <w:rFonts w:ascii="Calibri" w:hAnsi="Calibri" w:cs="Calibri"/>
        </w:rPr>
        <w:t xml:space="preserve">, </w:t>
      </w:r>
      <w:r w:rsidR="00455393">
        <w:rPr>
          <w:rFonts w:ascii="Calibri" w:hAnsi="Calibri" w:cs="Calibri"/>
          <w:lang w:val="en-US"/>
        </w:rPr>
        <w:t>Sennett</w:t>
      </w:r>
      <w:r w:rsidR="00455393" w:rsidRPr="00455393">
        <w:rPr>
          <w:rFonts w:ascii="Calibri" w:hAnsi="Calibri" w:cs="Calibri"/>
        </w:rPr>
        <w:t xml:space="preserve">, </w:t>
      </w:r>
      <w:proofErr w:type="spellStart"/>
      <w:r w:rsidR="00455393">
        <w:rPr>
          <w:rFonts w:ascii="Calibri" w:hAnsi="Calibri" w:cs="Calibri"/>
          <w:lang w:val="en-US"/>
        </w:rPr>
        <w:t>Wacquant</w:t>
      </w:r>
      <w:proofErr w:type="spellEnd"/>
      <w:r w:rsidR="00455393" w:rsidRPr="00455393">
        <w:rPr>
          <w:rFonts w:ascii="Calibri" w:hAnsi="Calibri" w:cs="Calibri"/>
        </w:rPr>
        <w:t xml:space="preserve">, </w:t>
      </w:r>
      <w:proofErr w:type="spellStart"/>
      <w:r w:rsidR="00F90CC0">
        <w:rPr>
          <w:rFonts w:ascii="Calibri" w:hAnsi="Calibri" w:cs="Calibri"/>
          <w:lang w:val="en-US"/>
        </w:rPr>
        <w:t>Paugam</w:t>
      </w:r>
      <w:proofErr w:type="spellEnd"/>
      <w:r w:rsidR="00F90CC0" w:rsidRPr="00F90CC0">
        <w:rPr>
          <w:rFonts w:ascii="Calibri" w:hAnsi="Calibri" w:cs="Calibri"/>
        </w:rPr>
        <w:t xml:space="preserve">, </w:t>
      </w:r>
      <w:r w:rsidR="00455393">
        <w:rPr>
          <w:rFonts w:ascii="Calibri" w:hAnsi="Calibri" w:cs="Calibri"/>
          <w:lang w:val="en-US"/>
        </w:rPr>
        <w:t>Hall</w:t>
      </w:r>
      <w:r w:rsidR="00455393" w:rsidRPr="00455393">
        <w:rPr>
          <w:rFonts w:ascii="Calibri" w:hAnsi="Calibri" w:cs="Calibri"/>
        </w:rPr>
        <w:t xml:space="preserve">, </w:t>
      </w:r>
      <w:r w:rsidR="00455393">
        <w:rPr>
          <w:rFonts w:ascii="Calibri" w:hAnsi="Calibri" w:cs="Calibri"/>
          <w:lang w:val="en-US"/>
        </w:rPr>
        <w:t>Rex</w:t>
      </w:r>
      <w:r w:rsidR="00455393" w:rsidRPr="00455393">
        <w:rPr>
          <w:rFonts w:ascii="Calibri" w:hAnsi="Calibri" w:cs="Calibri"/>
        </w:rPr>
        <w:t xml:space="preserve">, </w:t>
      </w:r>
      <w:r w:rsidR="00455393">
        <w:rPr>
          <w:rFonts w:ascii="Calibri" w:hAnsi="Calibri" w:cs="Calibri"/>
          <w:lang w:val="en-US"/>
        </w:rPr>
        <w:t>Young</w:t>
      </w:r>
      <w:r w:rsidR="00455393" w:rsidRPr="00455393">
        <w:rPr>
          <w:rFonts w:ascii="Calibri" w:hAnsi="Calibri" w:cs="Calibri"/>
        </w:rPr>
        <w:t xml:space="preserve">, </w:t>
      </w:r>
      <w:r w:rsidR="00455393">
        <w:rPr>
          <w:rFonts w:ascii="Calibri" w:hAnsi="Calibri" w:cs="Calibri"/>
          <w:lang w:val="en-US"/>
        </w:rPr>
        <w:t>Butler</w:t>
      </w:r>
      <w:r w:rsidR="00455393" w:rsidRPr="00455393">
        <w:rPr>
          <w:rFonts w:ascii="Calibri" w:hAnsi="Calibri" w:cs="Calibri"/>
        </w:rPr>
        <w:t xml:space="preserve">, </w:t>
      </w:r>
      <w:r w:rsidR="002715F9">
        <w:rPr>
          <w:rFonts w:ascii="Calibri" w:hAnsi="Calibri" w:cs="Calibri"/>
        </w:rPr>
        <w:t xml:space="preserve">και </w:t>
      </w:r>
      <w:r w:rsidR="00455393">
        <w:rPr>
          <w:rFonts w:ascii="Calibri" w:hAnsi="Calibri" w:cs="Calibri"/>
          <w:lang w:val="en-US"/>
        </w:rPr>
        <w:t>Fraser</w:t>
      </w:r>
      <w:r w:rsidR="00455393">
        <w:rPr>
          <w:rFonts w:ascii="Calibri" w:hAnsi="Calibri" w:cs="Calibri"/>
        </w:rPr>
        <w:t xml:space="preserve"> το σεμινάριο επιδιώκει να αναδείξει </w:t>
      </w:r>
      <w:r w:rsidR="0061122C">
        <w:rPr>
          <w:rFonts w:ascii="Calibri" w:hAnsi="Calibri" w:cs="Calibri"/>
        </w:rPr>
        <w:t xml:space="preserve">πως </w:t>
      </w:r>
      <w:r w:rsidR="00D35766">
        <w:rPr>
          <w:rFonts w:ascii="Calibri" w:hAnsi="Calibri" w:cs="Calibri"/>
        </w:rPr>
        <w:t>διαπλέκονται οι υλικές και συμβολικές</w:t>
      </w:r>
      <w:r w:rsidR="0061122C">
        <w:rPr>
          <w:rFonts w:ascii="Calibri" w:hAnsi="Calibri" w:cs="Calibri"/>
        </w:rPr>
        <w:t xml:space="preserve"> ανισότητες </w:t>
      </w:r>
      <w:r w:rsidR="00AC336F">
        <w:rPr>
          <w:rFonts w:ascii="Calibri" w:hAnsi="Calibri" w:cs="Calibri"/>
        </w:rPr>
        <w:t>στην  καθημερινότητα</w:t>
      </w:r>
      <w:r w:rsidR="00AC336F" w:rsidRPr="00AC336F">
        <w:rPr>
          <w:rFonts w:ascii="Calibri" w:hAnsi="Calibri" w:cs="Calibri"/>
        </w:rPr>
        <w:t xml:space="preserve">, </w:t>
      </w:r>
      <w:r w:rsidR="00D35766">
        <w:rPr>
          <w:rFonts w:ascii="Calibri" w:hAnsi="Calibri" w:cs="Calibri"/>
        </w:rPr>
        <w:t xml:space="preserve">και πως </w:t>
      </w:r>
      <w:r w:rsidR="007E1570">
        <w:rPr>
          <w:rFonts w:ascii="Calibri" w:hAnsi="Calibri" w:cs="Calibri"/>
        </w:rPr>
        <w:t xml:space="preserve">αντιμετωπίζονται </w:t>
      </w:r>
      <w:r w:rsidR="007C11C2">
        <w:rPr>
          <w:rFonts w:ascii="Calibri" w:hAnsi="Calibri" w:cs="Calibri"/>
        </w:rPr>
        <w:t>μέσα από τη διαπάλη</w:t>
      </w:r>
      <w:r w:rsidR="0061122C">
        <w:rPr>
          <w:rFonts w:ascii="Calibri" w:hAnsi="Calibri" w:cs="Calibri"/>
        </w:rPr>
        <w:t xml:space="preserve"> εμπεδωμένων  πρακτικών </w:t>
      </w:r>
      <w:r w:rsidR="007860F6">
        <w:rPr>
          <w:rFonts w:ascii="Calibri" w:hAnsi="Calibri" w:cs="Calibri"/>
        </w:rPr>
        <w:t>κυριαρχίας</w:t>
      </w:r>
      <w:r w:rsidR="007C11C2">
        <w:rPr>
          <w:rFonts w:ascii="Calibri" w:hAnsi="Calibri" w:cs="Calibri"/>
        </w:rPr>
        <w:t>-υποταγής</w:t>
      </w:r>
      <w:r w:rsidR="007860F6">
        <w:rPr>
          <w:rFonts w:ascii="Calibri" w:hAnsi="Calibri" w:cs="Calibri"/>
        </w:rPr>
        <w:t xml:space="preserve"> </w:t>
      </w:r>
      <w:r w:rsidR="0061122C">
        <w:rPr>
          <w:rFonts w:ascii="Calibri" w:hAnsi="Calibri" w:cs="Calibri"/>
        </w:rPr>
        <w:t>και εγχειρημάτων</w:t>
      </w:r>
      <w:r>
        <w:rPr>
          <w:rFonts w:ascii="Calibri" w:hAnsi="Calibri" w:cs="Calibri"/>
        </w:rPr>
        <w:t xml:space="preserve"> κοινωνικής </w:t>
      </w:r>
      <w:r w:rsidR="007860F6">
        <w:rPr>
          <w:rFonts w:ascii="Calibri" w:hAnsi="Calibri" w:cs="Calibri"/>
        </w:rPr>
        <w:t xml:space="preserve">χειραφέτησης και </w:t>
      </w:r>
      <w:r>
        <w:rPr>
          <w:rFonts w:ascii="Calibri" w:hAnsi="Calibri" w:cs="Calibri"/>
        </w:rPr>
        <w:t>αλλαγής.</w:t>
      </w:r>
    </w:p>
    <w:p w:rsidR="00E26D22" w:rsidRPr="00F90CC0" w:rsidRDefault="00E26D22" w:rsidP="00E968D4">
      <w:pPr>
        <w:autoSpaceDE w:val="0"/>
        <w:autoSpaceDN w:val="0"/>
        <w:adjustRightInd w:val="0"/>
        <w:spacing w:before="0" w:after="0"/>
        <w:ind w:left="0" w:firstLine="0"/>
        <w:jc w:val="both"/>
      </w:pPr>
    </w:p>
    <w:p w:rsidR="002C2AE3" w:rsidRPr="009F42A2" w:rsidRDefault="00E26D22" w:rsidP="00E968D4">
      <w:pPr>
        <w:autoSpaceDE w:val="0"/>
        <w:autoSpaceDN w:val="0"/>
        <w:adjustRightInd w:val="0"/>
        <w:spacing w:before="0" w:after="0"/>
        <w:ind w:left="0" w:firstLine="0"/>
        <w:jc w:val="both"/>
        <w:rPr>
          <w:rFonts w:ascii="Calibri" w:hAnsi="Calibri" w:cs="Calibri"/>
        </w:rPr>
      </w:pPr>
      <w:r>
        <w:t xml:space="preserve">Οι συναντήσεις </w:t>
      </w:r>
      <w:r w:rsidRPr="0087436F">
        <w:t>αναπτύσσονται σε δυο ενότητες που έχουν θεωρητικό και εμπειρικό προσανατολισμό αντίστοιχα και καλύπτουν τα ακόλουθα θέματα</w:t>
      </w:r>
      <w:r>
        <w:t xml:space="preserve"> μελέτης</w:t>
      </w:r>
      <w:r w:rsidRPr="0087436F">
        <w:t xml:space="preserve">: </w:t>
      </w:r>
    </w:p>
    <w:p w:rsidR="002C2AE3" w:rsidRPr="00A2695D" w:rsidRDefault="00AC336F" w:rsidP="00E968D4">
      <w:pPr>
        <w:pStyle w:val="a3"/>
        <w:numPr>
          <w:ilvl w:val="0"/>
          <w:numId w:val="1"/>
        </w:numPr>
        <w:autoSpaceDE w:val="0"/>
        <w:autoSpaceDN w:val="0"/>
        <w:adjustRightInd w:val="0"/>
        <w:spacing w:before="0" w:after="0"/>
        <w:jc w:val="both"/>
        <w:rPr>
          <w:rFonts w:ascii="Calibri" w:hAnsi="Calibri" w:cs="Calibri"/>
        </w:rPr>
      </w:pPr>
      <w:r w:rsidRPr="00A2695D">
        <w:rPr>
          <w:rFonts w:ascii="Calibri" w:hAnsi="Calibri" w:cs="Calibri"/>
        </w:rPr>
        <w:t xml:space="preserve">Η </w:t>
      </w:r>
      <w:r w:rsidR="009338BE" w:rsidRPr="00A2695D">
        <w:rPr>
          <w:rFonts w:ascii="Calibri" w:hAnsi="Calibri" w:cs="Calibri"/>
        </w:rPr>
        <w:t>εμπειρία της τάξης και της διάκρισης</w:t>
      </w:r>
    </w:p>
    <w:p w:rsidR="002C2AE3" w:rsidRPr="00A2695D" w:rsidRDefault="009338BE" w:rsidP="00E968D4">
      <w:pPr>
        <w:pStyle w:val="a3"/>
        <w:numPr>
          <w:ilvl w:val="0"/>
          <w:numId w:val="1"/>
        </w:numPr>
        <w:autoSpaceDE w:val="0"/>
        <w:autoSpaceDN w:val="0"/>
        <w:adjustRightInd w:val="0"/>
        <w:spacing w:before="0" w:after="0"/>
        <w:jc w:val="both"/>
        <w:rPr>
          <w:rFonts w:ascii="Calibri" w:hAnsi="Calibri" w:cs="Calibri"/>
        </w:rPr>
      </w:pPr>
      <w:r w:rsidRPr="00A2695D">
        <w:rPr>
          <w:rFonts w:ascii="Calibri" w:hAnsi="Calibri" w:cs="Calibri"/>
        </w:rPr>
        <w:t xml:space="preserve">Τόποι </w:t>
      </w:r>
      <w:r w:rsidR="007E1570" w:rsidRPr="00A2695D">
        <w:rPr>
          <w:rFonts w:ascii="Calibri" w:hAnsi="Calibri" w:cs="Calibri"/>
        </w:rPr>
        <w:t>της φ</w:t>
      </w:r>
      <w:r w:rsidR="00E26D22" w:rsidRPr="00A2695D">
        <w:rPr>
          <w:rFonts w:ascii="Calibri" w:hAnsi="Calibri" w:cs="Calibri"/>
        </w:rPr>
        <w:t>τώχεια</w:t>
      </w:r>
      <w:r w:rsidR="007E1570" w:rsidRPr="00A2695D">
        <w:rPr>
          <w:rFonts w:ascii="Calibri" w:hAnsi="Calibri" w:cs="Calibri"/>
        </w:rPr>
        <w:t>ς</w:t>
      </w:r>
      <w:r w:rsidR="00E26D22" w:rsidRPr="00A2695D">
        <w:rPr>
          <w:rFonts w:ascii="Calibri" w:hAnsi="Calibri" w:cs="Calibri"/>
        </w:rPr>
        <w:t xml:space="preserve">, </w:t>
      </w:r>
      <w:r w:rsidR="007E1570" w:rsidRPr="00A2695D">
        <w:rPr>
          <w:rFonts w:ascii="Calibri" w:hAnsi="Calibri" w:cs="Calibri"/>
        </w:rPr>
        <w:t xml:space="preserve">της </w:t>
      </w:r>
      <w:r w:rsidR="00DB78EC" w:rsidRPr="00A2695D">
        <w:rPr>
          <w:rFonts w:ascii="Calibri" w:hAnsi="Calibri" w:cs="Calibri"/>
        </w:rPr>
        <w:t>αποστέρησης</w:t>
      </w:r>
      <w:r w:rsidR="00E26D22" w:rsidRPr="00A2695D">
        <w:rPr>
          <w:rFonts w:ascii="Calibri" w:hAnsi="Calibri" w:cs="Calibri"/>
        </w:rPr>
        <w:t>,</w:t>
      </w:r>
      <w:r w:rsidR="007E1570" w:rsidRPr="00A2695D">
        <w:rPr>
          <w:rFonts w:ascii="Calibri" w:hAnsi="Calibri" w:cs="Calibri"/>
        </w:rPr>
        <w:t xml:space="preserve"> και του</w:t>
      </w:r>
      <w:r w:rsidR="00E26D22" w:rsidRPr="00A2695D">
        <w:rPr>
          <w:rFonts w:ascii="Calibri" w:hAnsi="Calibri" w:cs="Calibri"/>
        </w:rPr>
        <w:t xml:space="preserve"> </w:t>
      </w:r>
      <w:r w:rsidR="007E1570" w:rsidRPr="00A2695D">
        <w:rPr>
          <w:rFonts w:ascii="Calibri" w:hAnsi="Calibri" w:cs="Calibri"/>
        </w:rPr>
        <w:t>αποκλεισμού</w:t>
      </w:r>
      <w:r w:rsidR="00071DC3" w:rsidRPr="00A2695D">
        <w:rPr>
          <w:rFonts w:ascii="Calibri" w:hAnsi="Calibri" w:cs="Calibri"/>
        </w:rPr>
        <w:t>.</w:t>
      </w:r>
    </w:p>
    <w:p w:rsidR="002C2AE3" w:rsidRPr="00A2695D" w:rsidRDefault="00AA3FDD" w:rsidP="00E968D4">
      <w:pPr>
        <w:pStyle w:val="a3"/>
        <w:numPr>
          <w:ilvl w:val="0"/>
          <w:numId w:val="1"/>
        </w:numPr>
        <w:autoSpaceDE w:val="0"/>
        <w:autoSpaceDN w:val="0"/>
        <w:adjustRightInd w:val="0"/>
        <w:spacing w:before="0" w:after="0"/>
        <w:jc w:val="both"/>
        <w:rPr>
          <w:rFonts w:ascii="Calibri" w:hAnsi="Calibri" w:cs="Calibri"/>
        </w:rPr>
      </w:pPr>
      <w:r w:rsidRPr="00A2695D">
        <w:rPr>
          <w:rFonts w:ascii="Calibri" w:hAnsi="Calibri" w:cs="Calibri"/>
        </w:rPr>
        <w:t>Παλιοί και νέοι ρατσισμοί</w:t>
      </w:r>
      <w:r w:rsidR="002C2AE3" w:rsidRPr="00A2695D">
        <w:rPr>
          <w:rFonts w:ascii="Calibri" w:hAnsi="Calibri" w:cs="Calibri"/>
        </w:rPr>
        <w:t>-</w:t>
      </w:r>
      <w:r w:rsidRPr="00A2695D">
        <w:rPr>
          <w:rFonts w:ascii="Calibri" w:hAnsi="Calibri" w:cs="Calibri"/>
        </w:rPr>
        <w:t xml:space="preserve"> εθνότητες</w:t>
      </w:r>
      <w:r w:rsidR="002C2AE3" w:rsidRPr="00A2695D">
        <w:rPr>
          <w:rFonts w:ascii="Calibri" w:hAnsi="Calibri" w:cs="Calibri"/>
        </w:rPr>
        <w:t xml:space="preserve"> και διασπορές</w:t>
      </w:r>
    </w:p>
    <w:p w:rsidR="002C2AE3" w:rsidRPr="00A2695D" w:rsidRDefault="00071DC3" w:rsidP="00E968D4">
      <w:pPr>
        <w:pStyle w:val="a3"/>
        <w:numPr>
          <w:ilvl w:val="0"/>
          <w:numId w:val="1"/>
        </w:numPr>
        <w:autoSpaceDE w:val="0"/>
        <w:autoSpaceDN w:val="0"/>
        <w:adjustRightInd w:val="0"/>
        <w:spacing w:before="0" w:after="0"/>
        <w:jc w:val="both"/>
        <w:rPr>
          <w:rFonts w:ascii="Calibri" w:hAnsi="Calibri" w:cs="Calibri"/>
        </w:rPr>
      </w:pPr>
      <w:r w:rsidRPr="00A2695D">
        <w:rPr>
          <w:rFonts w:ascii="Calibri" w:hAnsi="Calibri" w:cs="Calibri"/>
        </w:rPr>
        <w:t>Γυναικεία καταπίεση</w:t>
      </w:r>
      <w:r w:rsidR="00503C79" w:rsidRPr="00A2695D">
        <w:rPr>
          <w:rFonts w:ascii="Calibri" w:hAnsi="Calibri" w:cs="Calibri"/>
        </w:rPr>
        <w:t xml:space="preserve"> και </w:t>
      </w:r>
      <w:proofErr w:type="spellStart"/>
      <w:r w:rsidRPr="00A2695D">
        <w:rPr>
          <w:rFonts w:ascii="Calibri" w:hAnsi="Calibri" w:cs="Calibri"/>
        </w:rPr>
        <w:t>έμφυλες</w:t>
      </w:r>
      <w:proofErr w:type="spellEnd"/>
      <w:r w:rsidRPr="00A2695D">
        <w:rPr>
          <w:rFonts w:ascii="Calibri" w:hAnsi="Calibri" w:cs="Calibri"/>
        </w:rPr>
        <w:t xml:space="preserve"> </w:t>
      </w:r>
      <w:r w:rsidR="0041239E" w:rsidRPr="00A2695D">
        <w:rPr>
          <w:rFonts w:ascii="Calibri" w:hAnsi="Calibri" w:cs="Calibri"/>
        </w:rPr>
        <w:t>σχέσεις εξουσίας</w:t>
      </w:r>
    </w:p>
    <w:p w:rsidR="00503C79" w:rsidRPr="00A2695D" w:rsidRDefault="00DB78EC" w:rsidP="00E968D4">
      <w:pPr>
        <w:pStyle w:val="a3"/>
        <w:numPr>
          <w:ilvl w:val="0"/>
          <w:numId w:val="1"/>
        </w:numPr>
        <w:autoSpaceDE w:val="0"/>
        <w:autoSpaceDN w:val="0"/>
        <w:adjustRightInd w:val="0"/>
        <w:spacing w:before="0" w:after="0"/>
        <w:jc w:val="both"/>
        <w:rPr>
          <w:rFonts w:ascii="Calibri" w:hAnsi="Calibri" w:cs="Calibri"/>
        </w:rPr>
      </w:pPr>
      <w:r w:rsidRPr="00A2695D">
        <w:rPr>
          <w:rFonts w:ascii="Calibri" w:hAnsi="Calibri" w:cs="Calibri"/>
        </w:rPr>
        <w:t xml:space="preserve">Πολιτικές κοινωνικής ένταξης: σύγχρονα διλήμματα και προκλήσεις </w:t>
      </w:r>
    </w:p>
    <w:p w:rsidR="00766472" w:rsidRPr="00A2695D" w:rsidRDefault="00464561" w:rsidP="00E968D4">
      <w:pPr>
        <w:pStyle w:val="a3"/>
        <w:numPr>
          <w:ilvl w:val="0"/>
          <w:numId w:val="1"/>
        </w:numPr>
        <w:autoSpaceDE w:val="0"/>
        <w:autoSpaceDN w:val="0"/>
        <w:adjustRightInd w:val="0"/>
        <w:spacing w:before="0" w:after="0"/>
        <w:jc w:val="both"/>
        <w:rPr>
          <w:rFonts w:cstheme="minorHAnsi"/>
        </w:rPr>
      </w:pPr>
      <w:r w:rsidRPr="00A2695D">
        <w:rPr>
          <w:rFonts w:cstheme="minorHAnsi"/>
        </w:rPr>
        <w:t>Μέθοδοι</w:t>
      </w:r>
      <w:r w:rsidR="00A2695D" w:rsidRPr="00A2695D">
        <w:rPr>
          <w:rFonts w:cstheme="minorHAnsi"/>
        </w:rPr>
        <w:t>:</w:t>
      </w:r>
      <w:r w:rsidR="00A2695D" w:rsidRPr="00A2695D">
        <w:rPr>
          <w:rFonts w:cstheme="minorHAnsi"/>
          <w:shd w:val="clear" w:color="auto" w:fill="FFFFFF"/>
        </w:rPr>
        <w:t xml:space="preserve"> χαρτογράφηση των τάξεων και εθνογραφία της οδύνης</w:t>
      </w:r>
    </w:p>
    <w:p w:rsidR="002E11FF" w:rsidRPr="002C2AE3" w:rsidRDefault="002E11FF" w:rsidP="00E968D4">
      <w:pPr>
        <w:autoSpaceDE w:val="0"/>
        <w:autoSpaceDN w:val="0"/>
        <w:adjustRightInd w:val="0"/>
        <w:spacing w:before="0" w:after="0"/>
        <w:ind w:left="0" w:firstLine="0"/>
        <w:jc w:val="both"/>
        <w:rPr>
          <w:rFonts w:ascii="Calibri" w:hAnsi="Calibri" w:cs="Calibri"/>
        </w:rPr>
      </w:pPr>
    </w:p>
    <w:p w:rsidR="00B8526C" w:rsidRDefault="009F42A2" w:rsidP="00E968D4">
      <w:pPr>
        <w:autoSpaceDE w:val="0"/>
        <w:autoSpaceDN w:val="0"/>
        <w:adjustRightInd w:val="0"/>
        <w:spacing w:before="0" w:after="0"/>
        <w:ind w:left="0" w:firstLine="0"/>
        <w:jc w:val="both"/>
        <w:rPr>
          <w:rFonts w:ascii="Calibri" w:hAnsi="Calibri" w:cs="Calibri"/>
        </w:rPr>
      </w:pPr>
      <w:r>
        <w:rPr>
          <w:rFonts w:ascii="Calibri" w:hAnsi="Calibri" w:cs="Calibri"/>
        </w:rPr>
        <w:t xml:space="preserve">Σε κάθε ένα από τα θέματα μελέτης επιχειρείται να αναδειχθεί πως τα συναισθήματα, τα νοήματα και τα συστήματα αξιών ομάδων και κοινοτήτων  μπορούν να συμβάλλουν στην </w:t>
      </w:r>
      <w:r w:rsidR="00B8526C">
        <w:rPr>
          <w:rFonts w:ascii="Calibri" w:hAnsi="Calibri" w:cs="Calibri"/>
        </w:rPr>
        <w:t xml:space="preserve">συγκρότηση </w:t>
      </w:r>
      <w:r>
        <w:rPr>
          <w:rFonts w:ascii="Calibri" w:hAnsi="Calibri" w:cs="Calibri"/>
        </w:rPr>
        <w:t>είτε ιεραρχικών σχέσεων</w:t>
      </w:r>
      <w:r w:rsidR="00B8526C">
        <w:rPr>
          <w:rFonts w:ascii="Calibri" w:hAnsi="Calibri" w:cs="Calibri"/>
        </w:rPr>
        <w:t xml:space="preserve"> και ανταγωνιστικών ταυτοτήτω</w:t>
      </w:r>
      <w:r>
        <w:rPr>
          <w:rFonts w:ascii="Calibri" w:hAnsi="Calibri" w:cs="Calibri"/>
        </w:rPr>
        <w:t>ν είτε ισότιμων και συνεργατικών σχέσεων στην κ</w:t>
      </w:r>
      <w:r w:rsidR="00221587">
        <w:rPr>
          <w:rFonts w:ascii="Calibri" w:hAnsi="Calibri" w:cs="Calibri"/>
        </w:rPr>
        <w:t xml:space="preserve">αθημερινή ζωή. Επισημαίνεται το πώς </w:t>
      </w:r>
      <w:r w:rsidR="00B8526C">
        <w:rPr>
          <w:rFonts w:ascii="Calibri" w:hAnsi="Calibri" w:cs="Calibri"/>
        </w:rPr>
        <w:t>ευρύτερες κοινωνικές διαδικασίες, όπως ιδεολογίες, συλλογικές</w:t>
      </w:r>
      <w:r>
        <w:rPr>
          <w:rFonts w:ascii="Calibri" w:hAnsi="Calibri" w:cs="Calibri"/>
        </w:rPr>
        <w:t xml:space="preserve"> </w:t>
      </w:r>
      <w:r w:rsidR="00B8526C">
        <w:rPr>
          <w:rFonts w:ascii="Calibri" w:hAnsi="Calibri" w:cs="Calibri"/>
        </w:rPr>
        <w:t>αναπαραστάσεις, κ</w:t>
      </w:r>
      <w:r w:rsidR="0020399E">
        <w:rPr>
          <w:rFonts w:ascii="Calibri" w:hAnsi="Calibri" w:cs="Calibri"/>
        </w:rPr>
        <w:t xml:space="preserve">όσμοι της τέχνης, </w:t>
      </w:r>
      <w:r w:rsidR="00B8526C">
        <w:rPr>
          <w:rFonts w:ascii="Calibri" w:hAnsi="Calibri" w:cs="Calibri"/>
        </w:rPr>
        <w:t>ταξικές κουλτούρες</w:t>
      </w:r>
      <w:r w:rsidR="0020399E">
        <w:rPr>
          <w:rFonts w:ascii="Calibri" w:hAnsi="Calibri" w:cs="Calibri"/>
        </w:rPr>
        <w:t>,</w:t>
      </w:r>
      <w:r w:rsidR="0020399E" w:rsidRPr="0020399E">
        <w:rPr>
          <w:rFonts w:ascii="Calibri" w:hAnsi="Calibri" w:cs="Calibri"/>
        </w:rPr>
        <w:t xml:space="preserve"> </w:t>
      </w:r>
      <w:r w:rsidR="0020399E">
        <w:rPr>
          <w:rFonts w:ascii="Calibri" w:hAnsi="Calibri" w:cs="Calibri"/>
        </w:rPr>
        <w:t>πολιτισμικοί θεσμοί και κοινωνικές πολιτικές</w:t>
      </w:r>
      <w:r w:rsidR="00221587">
        <w:rPr>
          <w:rFonts w:ascii="Calibri" w:hAnsi="Calibri" w:cs="Calibri"/>
        </w:rPr>
        <w:t>,</w:t>
      </w:r>
      <w:r w:rsidR="00B8526C">
        <w:rPr>
          <w:rFonts w:ascii="Calibri" w:hAnsi="Calibri" w:cs="Calibri"/>
        </w:rPr>
        <w:t xml:space="preserve"> δημιουργούν </w:t>
      </w:r>
      <w:r w:rsidR="0020399E">
        <w:rPr>
          <w:rFonts w:ascii="Calibri" w:hAnsi="Calibri" w:cs="Calibri"/>
        </w:rPr>
        <w:t xml:space="preserve">ή </w:t>
      </w:r>
      <w:proofErr w:type="spellStart"/>
      <w:r w:rsidR="0020399E">
        <w:rPr>
          <w:rFonts w:ascii="Calibri" w:hAnsi="Calibri" w:cs="Calibri"/>
        </w:rPr>
        <w:t>αποδομούν</w:t>
      </w:r>
      <w:proofErr w:type="spellEnd"/>
      <w:r>
        <w:rPr>
          <w:rFonts w:ascii="Calibri" w:hAnsi="Calibri" w:cs="Calibri"/>
        </w:rPr>
        <w:t xml:space="preserve"> συμβολικά σύνορα, </w:t>
      </w:r>
      <w:r w:rsidR="00B8526C">
        <w:rPr>
          <w:rFonts w:ascii="Calibri" w:hAnsi="Calibri" w:cs="Calibri"/>
        </w:rPr>
        <w:t xml:space="preserve">συσκοτίζουν </w:t>
      </w:r>
      <w:r>
        <w:rPr>
          <w:rFonts w:ascii="Calibri" w:hAnsi="Calibri" w:cs="Calibri"/>
        </w:rPr>
        <w:t>ή αποκαλ</w:t>
      </w:r>
      <w:r w:rsidR="007E1570">
        <w:rPr>
          <w:rFonts w:ascii="Calibri" w:hAnsi="Calibri" w:cs="Calibri"/>
        </w:rPr>
        <w:t>ύπ</w:t>
      </w:r>
      <w:r>
        <w:rPr>
          <w:rFonts w:ascii="Calibri" w:hAnsi="Calibri" w:cs="Calibri"/>
        </w:rPr>
        <w:t>τ</w:t>
      </w:r>
      <w:r w:rsidR="007E1570">
        <w:rPr>
          <w:rFonts w:ascii="Calibri" w:hAnsi="Calibri" w:cs="Calibri"/>
        </w:rPr>
        <w:t>ο</w:t>
      </w:r>
      <w:r>
        <w:rPr>
          <w:rFonts w:ascii="Calibri" w:hAnsi="Calibri" w:cs="Calibri"/>
        </w:rPr>
        <w:t>υν την ανισότητα</w:t>
      </w:r>
      <w:r w:rsidR="00B8526C">
        <w:rPr>
          <w:rFonts w:ascii="Calibri" w:hAnsi="Calibri" w:cs="Calibri"/>
        </w:rPr>
        <w:t>.</w:t>
      </w:r>
    </w:p>
    <w:p w:rsidR="00F43A84" w:rsidRPr="002E11FF" w:rsidRDefault="00F43A84" w:rsidP="00E968D4">
      <w:pPr>
        <w:autoSpaceDE w:val="0"/>
        <w:autoSpaceDN w:val="0"/>
        <w:adjustRightInd w:val="0"/>
        <w:spacing w:before="0" w:after="0"/>
        <w:ind w:left="0" w:firstLine="0"/>
        <w:jc w:val="both"/>
        <w:rPr>
          <w:rFonts w:ascii="Calibri" w:hAnsi="Calibri" w:cs="Calibri"/>
        </w:rPr>
      </w:pPr>
    </w:p>
    <w:p w:rsidR="00B8526C" w:rsidRDefault="00B8526C" w:rsidP="00E968D4">
      <w:pPr>
        <w:autoSpaceDE w:val="0"/>
        <w:autoSpaceDN w:val="0"/>
        <w:adjustRightInd w:val="0"/>
        <w:spacing w:before="0" w:after="0"/>
        <w:ind w:left="0" w:firstLine="0"/>
        <w:jc w:val="both"/>
        <w:rPr>
          <w:rFonts w:ascii="Calibri" w:hAnsi="Calibri" w:cs="Calibri"/>
        </w:rPr>
      </w:pPr>
      <w:r>
        <w:rPr>
          <w:rFonts w:ascii="Calibri" w:hAnsi="Calibri" w:cs="Calibri"/>
        </w:rPr>
        <w:t xml:space="preserve">O στόχος είναι </w:t>
      </w:r>
      <w:r w:rsidR="00FD0F95">
        <w:rPr>
          <w:rFonts w:ascii="Calibri" w:hAnsi="Calibri" w:cs="Calibri"/>
        </w:rPr>
        <w:t xml:space="preserve">η εξοικείωση των φοιτητών </w:t>
      </w:r>
      <w:r>
        <w:rPr>
          <w:rFonts w:ascii="Calibri" w:hAnsi="Calibri" w:cs="Calibri"/>
        </w:rPr>
        <w:t xml:space="preserve">με </w:t>
      </w:r>
      <w:r w:rsidR="008B16BB">
        <w:rPr>
          <w:rFonts w:ascii="Calibri" w:hAnsi="Calibri" w:cs="Calibri"/>
        </w:rPr>
        <w:t xml:space="preserve">σημαντικά </w:t>
      </w:r>
      <w:r>
        <w:rPr>
          <w:rFonts w:ascii="Calibri" w:hAnsi="Calibri" w:cs="Calibri"/>
        </w:rPr>
        <w:t>θεωρητικ</w:t>
      </w:r>
      <w:r w:rsidR="008B16BB">
        <w:rPr>
          <w:rFonts w:ascii="Calibri" w:hAnsi="Calibri" w:cs="Calibri"/>
        </w:rPr>
        <w:t xml:space="preserve">ά, ερμηνευτικά εργαλεία και μεθοδολογικές στρατηγικές σε </w:t>
      </w:r>
      <w:r w:rsidR="00221587">
        <w:rPr>
          <w:rFonts w:ascii="Calibri" w:hAnsi="Calibri" w:cs="Calibri"/>
        </w:rPr>
        <w:t>διεθνείς μελέτες της ανισότητας</w:t>
      </w:r>
      <w:r w:rsidR="008B16BB">
        <w:rPr>
          <w:rFonts w:ascii="Calibri" w:hAnsi="Calibri" w:cs="Calibri"/>
        </w:rPr>
        <w:t>. Επιπλέον</w:t>
      </w:r>
      <w:r>
        <w:rPr>
          <w:rFonts w:ascii="Calibri" w:hAnsi="Calibri" w:cs="Calibri"/>
        </w:rPr>
        <w:t xml:space="preserve"> το σεμινάριο θα δώσει την ευκαιρία</w:t>
      </w:r>
      <w:r w:rsidR="00F43A84" w:rsidRPr="00F43A84">
        <w:rPr>
          <w:rFonts w:ascii="Calibri" w:hAnsi="Calibri" w:cs="Calibri"/>
        </w:rPr>
        <w:t xml:space="preserve"> </w:t>
      </w:r>
      <w:r w:rsidR="00FD0F95">
        <w:rPr>
          <w:rFonts w:ascii="Calibri" w:hAnsi="Calibri" w:cs="Calibri"/>
        </w:rPr>
        <w:t>συζήτησης μελετών</w:t>
      </w:r>
      <w:r>
        <w:rPr>
          <w:rFonts w:ascii="Calibri" w:hAnsi="Calibri" w:cs="Calibri"/>
        </w:rPr>
        <w:t xml:space="preserve"> γύρω από ζητήματα, όπως </w:t>
      </w:r>
      <w:r w:rsidR="007E1570">
        <w:rPr>
          <w:rFonts w:ascii="Calibri" w:hAnsi="Calibri" w:cs="Calibri"/>
        </w:rPr>
        <w:t xml:space="preserve">η φτωχοποίηση και η κοινωνική επισφάλεια, </w:t>
      </w:r>
      <w:r w:rsidR="008B16BB">
        <w:rPr>
          <w:rFonts w:ascii="Calibri" w:hAnsi="Calibri" w:cs="Calibri"/>
        </w:rPr>
        <w:t>οι λόγοι</w:t>
      </w:r>
      <w:r w:rsidR="008B16BB" w:rsidRPr="00F43A84">
        <w:rPr>
          <w:rFonts w:ascii="Calibri" w:hAnsi="Calibri" w:cs="Calibri"/>
        </w:rPr>
        <w:t xml:space="preserve"> </w:t>
      </w:r>
      <w:r w:rsidR="008B16BB">
        <w:rPr>
          <w:rFonts w:ascii="Calibri" w:hAnsi="Calibri" w:cs="Calibri"/>
        </w:rPr>
        <w:t>(</w:t>
      </w:r>
      <w:proofErr w:type="spellStart"/>
      <w:r w:rsidR="008B16BB">
        <w:rPr>
          <w:rFonts w:ascii="Calibri" w:hAnsi="Calibri" w:cs="Calibri"/>
        </w:rPr>
        <w:t>discourses</w:t>
      </w:r>
      <w:proofErr w:type="spellEnd"/>
      <w:r w:rsidR="008B16BB">
        <w:rPr>
          <w:rFonts w:ascii="Calibri" w:hAnsi="Calibri" w:cs="Calibri"/>
        </w:rPr>
        <w:t xml:space="preserve">) περί φτώχειας, προσφυγικής και ανθρωπιστικής κρίσης, </w:t>
      </w:r>
      <w:r w:rsidR="007E1570">
        <w:rPr>
          <w:rFonts w:ascii="Calibri" w:hAnsi="Calibri" w:cs="Calibri"/>
        </w:rPr>
        <w:t xml:space="preserve">οι </w:t>
      </w:r>
      <w:proofErr w:type="spellStart"/>
      <w:r>
        <w:rPr>
          <w:rFonts w:ascii="Calibri" w:hAnsi="Calibri" w:cs="Calibri"/>
        </w:rPr>
        <w:t>έμφυλες</w:t>
      </w:r>
      <w:proofErr w:type="spellEnd"/>
      <w:r w:rsidR="00F43A84" w:rsidRPr="00F43A84">
        <w:rPr>
          <w:rFonts w:ascii="Calibri" w:hAnsi="Calibri" w:cs="Calibri"/>
        </w:rPr>
        <w:t xml:space="preserve"> </w:t>
      </w:r>
      <w:r w:rsidR="008B16BB">
        <w:rPr>
          <w:rFonts w:ascii="Calibri" w:hAnsi="Calibri" w:cs="Calibri"/>
        </w:rPr>
        <w:t>και φυλετικές διακρίσεις, οι</w:t>
      </w:r>
      <w:r>
        <w:rPr>
          <w:rFonts w:ascii="Calibri" w:hAnsi="Calibri" w:cs="Calibri"/>
        </w:rPr>
        <w:t xml:space="preserve"> κουλτούρες αμφισβήτησης</w:t>
      </w:r>
      <w:r w:rsidR="00F43A84" w:rsidRPr="00F43A84">
        <w:rPr>
          <w:rFonts w:ascii="Calibri" w:hAnsi="Calibri" w:cs="Calibri"/>
        </w:rPr>
        <w:t xml:space="preserve"> </w:t>
      </w:r>
      <w:r w:rsidR="00735BA9">
        <w:rPr>
          <w:rFonts w:ascii="Calibri" w:hAnsi="Calibri" w:cs="Calibri"/>
        </w:rPr>
        <w:t>και αλληλεγγύης, οι πολιτικές κοινωνικής ένταξης</w:t>
      </w:r>
      <w:r w:rsidR="008B16BB" w:rsidRPr="008B16BB">
        <w:rPr>
          <w:rFonts w:ascii="Calibri" w:hAnsi="Calibri" w:cs="Calibri"/>
        </w:rPr>
        <w:t xml:space="preserve"> </w:t>
      </w:r>
      <w:r w:rsidR="008B16BB">
        <w:rPr>
          <w:rFonts w:ascii="Calibri" w:hAnsi="Calibri" w:cs="Calibri"/>
        </w:rPr>
        <w:t>στη σύγχρονη Ελλάδα.</w:t>
      </w:r>
    </w:p>
    <w:p w:rsidR="00FD0F95" w:rsidRDefault="00FD0F95" w:rsidP="00E968D4">
      <w:pPr>
        <w:autoSpaceDE w:val="0"/>
        <w:autoSpaceDN w:val="0"/>
        <w:adjustRightInd w:val="0"/>
        <w:spacing w:before="0" w:after="0"/>
        <w:ind w:left="0" w:firstLine="0"/>
        <w:jc w:val="both"/>
        <w:rPr>
          <w:rFonts w:ascii="Calibri" w:hAnsi="Calibri" w:cs="Calibri"/>
        </w:rPr>
      </w:pPr>
    </w:p>
    <w:p w:rsidR="00FD0F95" w:rsidRDefault="00FD0F95" w:rsidP="00E968D4">
      <w:pPr>
        <w:autoSpaceDE w:val="0"/>
        <w:autoSpaceDN w:val="0"/>
        <w:adjustRightInd w:val="0"/>
        <w:spacing w:before="0" w:after="0"/>
        <w:ind w:left="0" w:firstLine="0"/>
        <w:jc w:val="both"/>
        <w:rPr>
          <w:rFonts w:ascii="Calibri" w:hAnsi="Calibri" w:cs="Calibri"/>
        </w:rPr>
      </w:pPr>
      <w:r>
        <w:rPr>
          <w:rFonts w:ascii="Calibri" w:hAnsi="Calibri" w:cs="Calibri"/>
        </w:rPr>
        <w:t xml:space="preserve">Οργάνωση- Αξιολόγηση: </w:t>
      </w:r>
      <w:r w:rsidR="00F01F83">
        <w:rPr>
          <w:rFonts w:ascii="Calibri" w:hAnsi="Calibri" w:cs="Calibri"/>
        </w:rPr>
        <w:t xml:space="preserve"> Συμμετοχή στην τάξη, παρουσιάσεις βασικών κειμένων</w:t>
      </w:r>
      <w:r w:rsidR="008002CC">
        <w:rPr>
          <w:rFonts w:ascii="Calibri" w:hAnsi="Calibri" w:cs="Calibri"/>
        </w:rPr>
        <w:t>, εργασία</w:t>
      </w:r>
    </w:p>
    <w:p w:rsidR="00FD0F95" w:rsidRDefault="008002CC" w:rsidP="00E968D4">
      <w:pPr>
        <w:autoSpaceDE w:val="0"/>
        <w:autoSpaceDN w:val="0"/>
        <w:adjustRightInd w:val="0"/>
        <w:spacing w:before="0" w:after="0"/>
        <w:ind w:left="0" w:firstLine="0"/>
        <w:jc w:val="both"/>
        <w:rPr>
          <w:rFonts w:ascii="Calibri" w:hAnsi="Calibri" w:cs="Calibri"/>
        </w:rPr>
      </w:pPr>
      <w:r>
        <w:rPr>
          <w:rFonts w:ascii="Calibri" w:hAnsi="Calibri" w:cs="Calibri"/>
        </w:rPr>
        <w:t>Το θέμα της ε</w:t>
      </w:r>
      <w:r w:rsidR="00FD0F95">
        <w:rPr>
          <w:rFonts w:ascii="Calibri" w:hAnsi="Calibri" w:cs="Calibri"/>
        </w:rPr>
        <w:t>ργασία</w:t>
      </w:r>
      <w:r>
        <w:rPr>
          <w:rFonts w:ascii="Calibri" w:hAnsi="Calibri" w:cs="Calibri"/>
        </w:rPr>
        <w:t xml:space="preserve">ς παραδίδεται </w:t>
      </w:r>
      <w:r w:rsidR="00FD0F95">
        <w:rPr>
          <w:rFonts w:ascii="Calibri" w:hAnsi="Calibri" w:cs="Calibri"/>
        </w:rPr>
        <w:t xml:space="preserve">μέχρι </w:t>
      </w:r>
      <w:r>
        <w:rPr>
          <w:rFonts w:ascii="Calibri" w:hAnsi="Calibri" w:cs="Calibri"/>
        </w:rPr>
        <w:t>την</w:t>
      </w:r>
      <w:r w:rsidR="00FD0F95">
        <w:rPr>
          <w:rFonts w:ascii="Calibri" w:hAnsi="Calibri" w:cs="Calibri"/>
        </w:rPr>
        <w:t xml:space="preserve"> 1</w:t>
      </w:r>
      <w:r>
        <w:rPr>
          <w:rFonts w:ascii="Calibri" w:hAnsi="Calibri" w:cs="Calibri"/>
        </w:rPr>
        <w:t>5</w:t>
      </w:r>
      <w:r w:rsidR="00FD0F95" w:rsidRPr="00FD0F95">
        <w:rPr>
          <w:rFonts w:ascii="Calibri" w:hAnsi="Calibri" w:cs="Calibri"/>
          <w:vertAlign w:val="superscript"/>
        </w:rPr>
        <w:t>η</w:t>
      </w:r>
      <w:r w:rsidR="00F01F83">
        <w:rPr>
          <w:rFonts w:ascii="Calibri" w:hAnsi="Calibri" w:cs="Calibri"/>
        </w:rPr>
        <w:t xml:space="preserve"> Νοεμβρίου. </w:t>
      </w:r>
    </w:p>
    <w:p w:rsidR="00E34F65" w:rsidRDefault="00E34F65" w:rsidP="00E968D4">
      <w:pPr>
        <w:autoSpaceDE w:val="0"/>
        <w:autoSpaceDN w:val="0"/>
        <w:adjustRightInd w:val="0"/>
        <w:spacing w:before="0" w:after="0"/>
        <w:ind w:left="0" w:firstLine="0"/>
        <w:jc w:val="both"/>
        <w:rPr>
          <w:rFonts w:ascii="Calibri" w:hAnsi="Calibri" w:cs="Calibri"/>
        </w:rPr>
      </w:pPr>
    </w:p>
    <w:p w:rsidR="00E34F65" w:rsidRPr="00464561" w:rsidRDefault="00E34F65" w:rsidP="00E34F65">
      <w:pPr>
        <w:pStyle w:val="2"/>
        <w:rPr>
          <w:lang w:val="en-US"/>
        </w:rPr>
      </w:pPr>
      <w:r>
        <w:lastRenderedPageBreak/>
        <w:t>Ενδεικτική</w:t>
      </w:r>
      <w:r w:rsidRPr="00E34F65">
        <w:t xml:space="preserve"> </w:t>
      </w:r>
      <w:r w:rsidR="00464561">
        <w:t xml:space="preserve">γενική </w:t>
      </w:r>
      <w:r>
        <w:t>βιβλιογραφία</w:t>
      </w:r>
    </w:p>
    <w:p w:rsidR="00464561" w:rsidRPr="00464561" w:rsidRDefault="00E34F65" w:rsidP="00E34F65">
      <w:pPr>
        <w:ind w:left="0" w:firstLine="0"/>
      </w:pPr>
      <w:r w:rsidRPr="00464561">
        <w:rPr>
          <w:bCs/>
          <w:lang w:val="en-US"/>
        </w:rPr>
        <w:t>Smith</w:t>
      </w:r>
      <w:r w:rsidRPr="00464561">
        <w:rPr>
          <w:bCs/>
        </w:rPr>
        <w:t xml:space="preserve">, </w:t>
      </w:r>
      <w:r w:rsidRPr="00464561">
        <w:rPr>
          <w:bCs/>
          <w:lang w:val="en-US"/>
        </w:rPr>
        <w:t>Ph</w:t>
      </w:r>
      <w:r w:rsidRPr="00464561">
        <w:t>.</w:t>
      </w:r>
      <w:r w:rsidRPr="00E34F65">
        <w:t xml:space="preserve"> </w:t>
      </w:r>
      <w:r w:rsidR="00464561" w:rsidRPr="00464561">
        <w:t>(</w:t>
      </w:r>
      <w:r w:rsidR="00464561">
        <w:t>2006</w:t>
      </w:r>
      <w:r w:rsidR="00464561" w:rsidRPr="00464561">
        <w:t>).</w:t>
      </w:r>
      <w:r w:rsidRPr="00BA3390">
        <w:t xml:space="preserve"> Πολιτισμική θεωρία</w:t>
      </w:r>
      <w:r>
        <w:t xml:space="preserve"> : Μια εισαγωγή. - 1η </w:t>
      </w:r>
      <w:proofErr w:type="spellStart"/>
      <w:r>
        <w:t>έκδ</w:t>
      </w:r>
      <w:proofErr w:type="spellEnd"/>
      <w:r>
        <w:t xml:space="preserve">. - Αθήνα : </w:t>
      </w:r>
      <w:r w:rsidRPr="00BA3390">
        <w:t>Κριτική.</w:t>
      </w:r>
    </w:p>
    <w:p w:rsidR="00464561" w:rsidRPr="00464561" w:rsidRDefault="00464561" w:rsidP="00464561">
      <w:proofErr w:type="gramStart"/>
      <w:r w:rsidRPr="00464561">
        <w:rPr>
          <w:lang w:val="en-US"/>
        </w:rPr>
        <w:t>Storey</w:t>
      </w:r>
      <w:r w:rsidRPr="00464561">
        <w:t xml:space="preserve">, </w:t>
      </w:r>
      <w:r>
        <w:rPr>
          <w:lang w:val="en-US"/>
        </w:rPr>
        <w:t>J</w:t>
      </w:r>
      <w:r w:rsidRPr="00464561">
        <w:t>. (2015).</w:t>
      </w:r>
      <w:proofErr w:type="gramEnd"/>
      <w:r w:rsidRPr="00464561">
        <w:t xml:space="preserve"> Πολιτισμική θεωρία κ</w:t>
      </w:r>
      <w:r>
        <w:t>αι λαϊκή κουλτούρα : Εισαγωγή</w:t>
      </w:r>
      <w:r w:rsidRPr="00464561">
        <w:t xml:space="preserve">, </w:t>
      </w:r>
      <w:r>
        <w:t xml:space="preserve">Αθήνα : </w:t>
      </w:r>
      <w:proofErr w:type="spellStart"/>
      <w:r>
        <w:t>Πλέθρον</w:t>
      </w:r>
      <w:proofErr w:type="spellEnd"/>
      <w:r w:rsidRPr="00464561">
        <w:t>.</w:t>
      </w:r>
    </w:p>
    <w:p w:rsidR="00E34F65" w:rsidRPr="00BA3390" w:rsidRDefault="00E34F65" w:rsidP="00E34F65">
      <w:pPr>
        <w:ind w:left="0" w:firstLine="0"/>
        <w:rPr>
          <w:shd w:val="clear" w:color="auto" w:fill="FFFFFF"/>
          <w:lang w:eastAsia="el-GR"/>
        </w:rPr>
      </w:pPr>
      <w:proofErr w:type="spellStart"/>
      <w:r w:rsidRPr="00464561">
        <w:rPr>
          <w:bCs/>
        </w:rPr>
        <w:t>Καυταντζόγλου</w:t>
      </w:r>
      <w:proofErr w:type="spellEnd"/>
      <w:r w:rsidRPr="00464561">
        <w:rPr>
          <w:bCs/>
        </w:rPr>
        <w:t>, Ιωάννα Λ.</w:t>
      </w:r>
      <w:r>
        <w:t xml:space="preserve"> </w:t>
      </w:r>
      <w:r w:rsidRPr="009C3664">
        <w:t>Κοινωνικός αποκλεισμός: Εκτός, εντός και υπό</w:t>
      </w:r>
      <w:r>
        <w:t xml:space="preserve"> : Θεωρητικές, ιστορικές και πολιτικές καταβολές μιας διφορούμενης έννοιας- 1η </w:t>
      </w:r>
      <w:proofErr w:type="spellStart"/>
      <w:r>
        <w:t>έκδ</w:t>
      </w:r>
      <w:proofErr w:type="spellEnd"/>
      <w:r>
        <w:t xml:space="preserve">. - Αθήνα : </w:t>
      </w:r>
      <w:r w:rsidRPr="009C3664">
        <w:t>Σαββάλας</w:t>
      </w:r>
      <w:r>
        <w:t>,</w:t>
      </w:r>
    </w:p>
    <w:p w:rsidR="00E34F65" w:rsidRPr="00221587" w:rsidRDefault="00E34F65" w:rsidP="00E34F65">
      <w:pPr>
        <w:ind w:left="0" w:firstLine="0"/>
        <w:rPr>
          <w:lang w:val="en-US" w:eastAsia="el-GR"/>
        </w:rPr>
      </w:pPr>
      <w:r w:rsidRPr="003A19F1">
        <w:rPr>
          <w:lang w:val="en-US" w:eastAsia="el-GR"/>
        </w:rPr>
        <w:t>Ahmed</w:t>
      </w:r>
      <w:r w:rsidRPr="005E7262">
        <w:rPr>
          <w:lang w:val="en-US" w:eastAsia="el-GR"/>
        </w:rPr>
        <w:t xml:space="preserve">, </w:t>
      </w:r>
      <w:r w:rsidRPr="003A19F1">
        <w:rPr>
          <w:lang w:val="en-US" w:eastAsia="el-GR"/>
        </w:rPr>
        <w:t>S</w:t>
      </w:r>
      <w:r w:rsidRPr="005E7262">
        <w:rPr>
          <w:lang w:val="en-US" w:eastAsia="el-GR"/>
        </w:rPr>
        <w:t xml:space="preserve">. (2013). </w:t>
      </w:r>
      <w:proofErr w:type="gramStart"/>
      <w:r w:rsidRPr="003A19F1">
        <w:rPr>
          <w:lang w:val="en-US" w:eastAsia="el-GR"/>
        </w:rPr>
        <w:t>The cultural politics of emotion.</w:t>
      </w:r>
      <w:proofErr w:type="gramEnd"/>
      <w:r w:rsidRPr="003A19F1">
        <w:rPr>
          <w:lang w:val="en-US" w:eastAsia="el-GR"/>
        </w:rPr>
        <w:t xml:space="preserve"> </w:t>
      </w:r>
      <w:proofErr w:type="spellStart"/>
      <w:proofErr w:type="gramStart"/>
      <w:r w:rsidRPr="003A19F1">
        <w:rPr>
          <w:lang w:val="en-US" w:eastAsia="el-GR"/>
        </w:rPr>
        <w:t>Routledge</w:t>
      </w:r>
      <w:proofErr w:type="spellEnd"/>
      <w:r w:rsidRPr="003A19F1">
        <w:rPr>
          <w:lang w:val="en-US" w:eastAsia="el-GR"/>
        </w:rPr>
        <w:t>.</w:t>
      </w:r>
      <w:proofErr w:type="gramEnd"/>
    </w:p>
    <w:p w:rsidR="00E34F65" w:rsidRPr="00D55E91" w:rsidRDefault="00E34F65" w:rsidP="00E34F65">
      <w:pPr>
        <w:rPr>
          <w:lang w:val="en-US" w:eastAsia="el-GR"/>
        </w:rPr>
      </w:pPr>
      <w:r w:rsidRPr="00D55E91">
        <w:rPr>
          <w:lang w:val="en-US" w:eastAsia="el-GR"/>
        </w:rPr>
        <w:t xml:space="preserve">Bauman, Z. (2004). </w:t>
      </w:r>
      <w:proofErr w:type="gramStart"/>
      <w:r w:rsidRPr="00D55E91">
        <w:rPr>
          <w:i/>
          <w:iCs/>
          <w:lang w:val="en-US" w:eastAsia="el-GR"/>
        </w:rPr>
        <w:t>Work, consumerism and the new poor</w:t>
      </w:r>
      <w:r w:rsidRPr="00D55E91">
        <w:rPr>
          <w:lang w:val="en-US" w:eastAsia="el-GR"/>
        </w:rPr>
        <w:t>.</w:t>
      </w:r>
      <w:proofErr w:type="gramEnd"/>
      <w:r w:rsidRPr="00D55E91">
        <w:rPr>
          <w:lang w:val="en-US" w:eastAsia="el-GR"/>
        </w:rPr>
        <w:t xml:space="preserve"> </w:t>
      </w:r>
      <w:proofErr w:type="gramStart"/>
      <w:r w:rsidRPr="00D55E91">
        <w:rPr>
          <w:lang w:val="en-US" w:eastAsia="el-GR"/>
        </w:rPr>
        <w:t>McGraw-Hill Education (UK).</w:t>
      </w:r>
      <w:proofErr w:type="gramEnd"/>
    </w:p>
    <w:p w:rsidR="00E34F65" w:rsidRPr="003A19F1" w:rsidRDefault="00E34F65" w:rsidP="00E34F65">
      <w:pPr>
        <w:ind w:left="0" w:firstLine="0"/>
        <w:rPr>
          <w:lang w:val="en-US" w:eastAsia="el-GR"/>
        </w:rPr>
      </w:pPr>
      <w:r w:rsidRPr="00756A18">
        <w:rPr>
          <w:rFonts w:ascii="Calibri" w:eastAsia="Calibri" w:hAnsi="Calibri" w:cs="Times New Roman"/>
          <w:lang w:val="en-US"/>
        </w:rPr>
        <w:t xml:space="preserve">Back L &amp; </w:t>
      </w:r>
      <w:proofErr w:type="spellStart"/>
      <w:r w:rsidRPr="00756A18">
        <w:rPr>
          <w:rFonts w:ascii="Calibri" w:eastAsia="Calibri" w:hAnsi="Calibri" w:cs="Times New Roman"/>
          <w:lang w:val="en-US"/>
        </w:rPr>
        <w:t>Solomos</w:t>
      </w:r>
      <w:proofErr w:type="spellEnd"/>
      <w:r w:rsidRPr="00756A18">
        <w:rPr>
          <w:rFonts w:ascii="Calibri" w:eastAsia="Calibri" w:hAnsi="Calibri" w:cs="Times New Roman"/>
          <w:lang w:val="en-US"/>
        </w:rPr>
        <w:t xml:space="preserve"> J (2000) Theories of Racism,</w:t>
      </w:r>
    </w:p>
    <w:p w:rsidR="00E34F65" w:rsidRPr="00221587" w:rsidRDefault="00E34F65" w:rsidP="00E34F65">
      <w:pPr>
        <w:ind w:left="0" w:firstLine="0"/>
        <w:rPr>
          <w:rFonts w:ascii="Calibri" w:eastAsia="Calibri" w:hAnsi="Calibri" w:cs="Times New Roman"/>
          <w:lang w:val="en-US"/>
        </w:rPr>
      </w:pPr>
      <w:proofErr w:type="spellStart"/>
      <w:r w:rsidRPr="000857BB">
        <w:rPr>
          <w:shd w:val="clear" w:color="auto" w:fill="FFFFFF"/>
          <w:lang w:val="en-US"/>
        </w:rPr>
        <w:t>Bourdieu</w:t>
      </w:r>
      <w:proofErr w:type="spellEnd"/>
      <w:r w:rsidRPr="000857BB">
        <w:rPr>
          <w:shd w:val="clear" w:color="auto" w:fill="FFFFFF"/>
          <w:lang w:val="en-US"/>
        </w:rPr>
        <w:t>, P. 1984. Distinction: A Social Critique of the Judgment of</w:t>
      </w:r>
      <w:proofErr w:type="gramStart"/>
      <w:r w:rsidRPr="000857BB">
        <w:rPr>
          <w:shd w:val="clear" w:color="auto" w:fill="FFFFFF"/>
          <w:lang w:val="en-US"/>
        </w:rPr>
        <w:t>  </w:t>
      </w:r>
      <w:proofErr w:type="gramEnd"/>
      <w:r w:rsidRPr="000857BB">
        <w:rPr>
          <w:lang w:val="en-US"/>
        </w:rPr>
        <w:br/>
      </w:r>
      <w:r w:rsidRPr="000857BB">
        <w:rPr>
          <w:shd w:val="clear" w:color="auto" w:fill="FFFFFF"/>
          <w:lang w:val="en-US"/>
        </w:rPr>
        <w:t xml:space="preserve">Taste. London: </w:t>
      </w:r>
      <w:proofErr w:type="spellStart"/>
      <w:r w:rsidRPr="000857BB">
        <w:rPr>
          <w:shd w:val="clear" w:color="auto" w:fill="FFFFFF"/>
          <w:lang w:val="en-US"/>
        </w:rPr>
        <w:t>Routledge</w:t>
      </w:r>
      <w:proofErr w:type="spellEnd"/>
      <w:r w:rsidRPr="000857BB">
        <w:rPr>
          <w:shd w:val="clear" w:color="auto" w:fill="FFFFFF"/>
          <w:lang w:val="en-US"/>
        </w:rPr>
        <w:t>.</w:t>
      </w:r>
    </w:p>
    <w:p w:rsidR="00E34F65" w:rsidRPr="008B16BB" w:rsidRDefault="00E34F65" w:rsidP="00E34F65">
      <w:pPr>
        <w:ind w:left="0" w:firstLine="0"/>
        <w:rPr>
          <w:rFonts w:ascii="Calibri" w:eastAsia="Calibri" w:hAnsi="Calibri" w:cs="Times New Roman"/>
          <w:lang w:val="en-US"/>
        </w:rPr>
      </w:pPr>
      <w:proofErr w:type="spellStart"/>
      <w:proofErr w:type="gramStart"/>
      <w:r w:rsidRPr="009708DA">
        <w:rPr>
          <w:rFonts w:ascii="Calibri" w:eastAsia="Calibri" w:hAnsi="Calibri" w:cs="Times New Roman"/>
          <w:lang w:val="en-US"/>
        </w:rPr>
        <w:t>Bourdieu</w:t>
      </w:r>
      <w:proofErr w:type="spellEnd"/>
      <w:r w:rsidRPr="009708DA">
        <w:rPr>
          <w:rFonts w:ascii="Calibri" w:eastAsia="Calibri" w:hAnsi="Calibri" w:cs="Times New Roman"/>
          <w:lang w:val="en-US"/>
        </w:rPr>
        <w:t xml:space="preserve">, P., </w:t>
      </w:r>
      <w:proofErr w:type="spellStart"/>
      <w:r w:rsidRPr="009708DA">
        <w:rPr>
          <w:rFonts w:ascii="Calibri" w:eastAsia="Calibri" w:hAnsi="Calibri" w:cs="Times New Roman"/>
          <w:lang w:val="en-US"/>
        </w:rPr>
        <w:t>Accardo</w:t>
      </w:r>
      <w:proofErr w:type="spellEnd"/>
      <w:r w:rsidRPr="009708DA">
        <w:rPr>
          <w:rFonts w:ascii="Calibri" w:eastAsia="Calibri" w:hAnsi="Calibri" w:cs="Times New Roman"/>
          <w:lang w:val="en-US"/>
        </w:rPr>
        <w:t xml:space="preserve">, A., &amp; </w:t>
      </w:r>
      <w:proofErr w:type="spellStart"/>
      <w:r w:rsidRPr="009708DA">
        <w:rPr>
          <w:rFonts w:ascii="Calibri" w:eastAsia="Calibri" w:hAnsi="Calibri" w:cs="Times New Roman"/>
          <w:lang w:val="en-US"/>
        </w:rPr>
        <w:t>Balazs</w:t>
      </w:r>
      <w:proofErr w:type="spellEnd"/>
      <w:r w:rsidRPr="009708DA">
        <w:rPr>
          <w:rFonts w:ascii="Calibri" w:eastAsia="Calibri" w:hAnsi="Calibri" w:cs="Times New Roman"/>
          <w:lang w:val="en-US"/>
        </w:rPr>
        <w:t>, G. (1999).</w:t>
      </w:r>
      <w:proofErr w:type="gramEnd"/>
      <w:r w:rsidRPr="009708DA">
        <w:rPr>
          <w:rFonts w:ascii="Calibri" w:eastAsia="Calibri" w:hAnsi="Calibri" w:cs="Times New Roman"/>
          <w:lang w:val="en-US"/>
        </w:rPr>
        <w:t xml:space="preserve"> The weight of the world: Social suffering in contemporary society (pp. 123-129). </w:t>
      </w:r>
      <w:r w:rsidRPr="00B8526C">
        <w:rPr>
          <w:rFonts w:ascii="Calibri" w:eastAsia="Calibri" w:hAnsi="Calibri" w:cs="Times New Roman"/>
          <w:lang w:val="en-US"/>
        </w:rPr>
        <w:t xml:space="preserve">Stanford, CA: Stanford University Press. </w:t>
      </w:r>
    </w:p>
    <w:p w:rsidR="00E34F65" w:rsidRPr="008B16BB" w:rsidRDefault="00E34F65" w:rsidP="00E34F65">
      <w:pPr>
        <w:rPr>
          <w:lang w:val="en-US"/>
        </w:rPr>
      </w:pPr>
      <w:r w:rsidRPr="000857BB">
        <w:rPr>
          <w:shd w:val="clear" w:color="auto" w:fill="FFFFFF"/>
          <w:lang w:val="en-US"/>
        </w:rPr>
        <w:t>Butler, J</w:t>
      </w:r>
      <w:proofErr w:type="gramStart"/>
      <w:r w:rsidRPr="000857BB">
        <w:rPr>
          <w:shd w:val="clear" w:color="auto" w:fill="FFFFFF"/>
          <w:lang w:val="en-US"/>
        </w:rPr>
        <w:t>  (</w:t>
      </w:r>
      <w:proofErr w:type="gramEnd"/>
      <w:r w:rsidRPr="000857BB">
        <w:rPr>
          <w:shd w:val="clear" w:color="auto" w:fill="FFFFFF"/>
          <w:lang w:val="en-US"/>
        </w:rPr>
        <w:t xml:space="preserve">1998) Merely Cultural. </w:t>
      </w:r>
      <w:proofErr w:type="gramStart"/>
      <w:r w:rsidRPr="000857BB">
        <w:rPr>
          <w:shd w:val="clear" w:color="auto" w:fill="FFFFFF"/>
          <w:lang w:val="en-US"/>
        </w:rPr>
        <w:t>New Left Review.</w:t>
      </w:r>
      <w:proofErr w:type="gramEnd"/>
    </w:p>
    <w:p w:rsidR="00E34F65" w:rsidRPr="00D55E91" w:rsidRDefault="00E34F65" w:rsidP="00E34F65">
      <w:pPr>
        <w:ind w:left="0" w:firstLine="0"/>
        <w:rPr>
          <w:shd w:val="clear" w:color="auto" w:fill="FFFFFF"/>
          <w:lang w:val="en-US" w:eastAsia="el-GR"/>
        </w:rPr>
      </w:pPr>
      <w:r w:rsidRPr="000857BB">
        <w:rPr>
          <w:shd w:val="clear" w:color="auto" w:fill="FFFFFF"/>
          <w:lang w:val="en-US" w:eastAsia="el-GR"/>
        </w:rPr>
        <w:t xml:space="preserve">David </w:t>
      </w:r>
      <w:proofErr w:type="spellStart"/>
      <w:r w:rsidRPr="000857BB">
        <w:rPr>
          <w:shd w:val="clear" w:color="auto" w:fill="FFFFFF"/>
          <w:lang w:val="en-US" w:eastAsia="el-GR"/>
        </w:rPr>
        <w:t>Grusky</w:t>
      </w:r>
      <w:proofErr w:type="spellEnd"/>
      <w:r w:rsidRPr="000857BB">
        <w:rPr>
          <w:shd w:val="clear" w:color="auto" w:fill="FFFFFF"/>
          <w:lang w:val="en-US" w:eastAsia="el-GR"/>
        </w:rPr>
        <w:t xml:space="preserve"> (</w:t>
      </w:r>
      <w:proofErr w:type="spellStart"/>
      <w:r w:rsidRPr="000857BB">
        <w:rPr>
          <w:shd w:val="clear" w:color="auto" w:fill="FFFFFF"/>
          <w:lang w:val="en-US" w:eastAsia="el-GR"/>
        </w:rPr>
        <w:t>ed</w:t>
      </w:r>
      <w:proofErr w:type="spellEnd"/>
      <w:r w:rsidRPr="000857BB">
        <w:rPr>
          <w:shd w:val="clear" w:color="auto" w:fill="FFFFFF"/>
          <w:lang w:val="en-US" w:eastAsia="el-GR"/>
        </w:rPr>
        <w:t>), Social Stratification: Class, Race and Gender in</w:t>
      </w:r>
      <w:proofErr w:type="gramStart"/>
      <w:r w:rsidRPr="000857BB">
        <w:rPr>
          <w:shd w:val="clear" w:color="auto" w:fill="FFFFFF"/>
          <w:lang w:val="en-US" w:eastAsia="el-GR"/>
        </w:rPr>
        <w:t>  </w:t>
      </w:r>
      <w:proofErr w:type="gramEnd"/>
      <w:r w:rsidRPr="000857BB">
        <w:rPr>
          <w:lang w:val="en-US" w:eastAsia="el-GR"/>
        </w:rPr>
        <w:br/>
      </w:r>
      <w:r w:rsidRPr="000857BB">
        <w:rPr>
          <w:shd w:val="clear" w:color="auto" w:fill="FFFFFF"/>
          <w:lang w:val="en-US" w:eastAsia="el-GR"/>
        </w:rPr>
        <w:t xml:space="preserve">Sociological Perspective.  </w:t>
      </w:r>
      <w:r w:rsidRPr="002E11FF">
        <w:rPr>
          <w:shd w:val="clear" w:color="auto" w:fill="FFFFFF"/>
          <w:lang w:val="en-US" w:eastAsia="el-GR"/>
        </w:rPr>
        <w:t xml:space="preserve">Boulder, CO. </w:t>
      </w:r>
      <w:proofErr w:type="spellStart"/>
      <w:r w:rsidRPr="002E11FF">
        <w:rPr>
          <w:shd w:val="clear" w:color="auto" w:fill="FFFFFF"/>
          <w:lang w:val="en-US" w:eastAsia="el-GR"/>
        </w:rPr>
        <w:t>Westview</w:t>
      </w:r>
      <w:proofErr w:type="spellEnd"/>
      <w:r w:rsidRPr="002E11FF">
        <w:rPr>
          <w:shd w:val="clear" w:color="auto" w:fill="FFFFFF"/>
          <w:lang w:val="en-US" w:eastAsia="el-GR"/>
        </w:rPr>
        <w:t xml:space="preserve"> Press.</w:t>
      </w:r>
    </w:p>
    <w:p w:rsidR="00E34F65" w:rsidRPr="00904B06" w:rsidRDefault="00E34F65" w:rsidP="00E34F65">
      <w:pPr>
        <w:ind w:left="0" w:firstLine="0"/>
        <w:rPr>
          <w:lang w:val="en-US" w:eastAsia="el-GR"/>
        </w:rPr>
      </w:pPr>
      <w:r w:rsidRPr="00D55E91">
        <w:rPr>
          <w:lang w:val="en-US" w:eastAsia="el-GR"/>
        </w:rPr>
        <w:t xml:space="preserve">Fraser, N. (2014). Justice </w:t>
      </w:r>
      <w:proofErr w:type="spellStart"/>
      <w:proofErr w:type="gramStart"/>
      <w:r w:rsidRPr="00D55E91">
        <w:rPr>
          <w:lang w:val="en-US" w:eastAsia="el-GR"/>
        </w:rPr>
        <w:t>interruptus</w:t>
      </w:r>
      <w:proofErr w:type="spellEnd"/>
      <w:proofErr w:type="gramEnd"/>
      <w:r w:rsidRPr="00D55E91">
        <w:rPr>
          <w:lang w:val="en-US" w:eastAsia="el-GR"/>
        </w:rPr>
        <w:t xml:space="preserve">: Critical reflections on the" </w:t>
      </w:r>
      <w:proofErr w:type="spellStart"/>
      <w:r w:rsidRPr="00D55E91">
        <w:rPr>
          <w:lang w:val="en-US" w:eastAsia="el-GR"/>
        </w:rPr>
        <w:t>postsocialist</w:t>
      </w:r>
      <w:proofErr w:type="spellEnd"/>
      <w:r w:rsidRPr="00D55E91">
        <w:rPr>
          <w:lang w:val="en-US" w:eastAsia="el-GR"/>
        </w:rPr>
        <w:t xml:space="preserve">" condition. </w:t>
      </w:r>
      <w:proofErr w:type="spellStart"/>
      <w:proofErr w:type="gramStart"/>
      <w:r w:rsidRPr="00904B06">
        <w:rPr>
          <w:lang w:val="en-US" w:eastAsia="el-GR"/>
        </w:rPr>
        <w:t>Routledge</w:t>
      </w:r>
      <w:proofErr w:type="spellEnd"/>
      <w:r w:rsidRPr="00904B06">
        <w:rPr>
          <w:lang w:val="en-US" w:eastAsia="el-GR"/>
        </w:rPr>
        <w:t>.</w:t>
      </w:r>
      <w:proofErr w:type="gramEnd"/>
    </w:p>
    <w:p w:rsidR="00E34F65" w:rsidRPr="008B16BB" w:rsidRDefault="00E34F65" w:rsidP="00E34F65">
      <w:pPr>
        <w:ind w:left="0" w:firstLine="0"/>
        <w:rPr>
          <w:shd w:val="clear" w:color="auto" w:fill="FFFFFF"/>
          <w:lang w:val="en-US" w:eastAsia="el-GR"/>
        </w:rPr>
      </w:pPr>
      <w:r w:rsidRPr="000857BB">
        <w:rPr>
          <w:shd w:val="clear" w:color="auto" w:fill="FFFFFF"/>
          <w:lang w:val="en-US"/>
        </w:rPr>
        <w:t xml:space="preserve">Hall, S. (1992) `New Ethnicities' in Donald, J and </w:t>
      </w:r>
      <w:proofErr w:type="spellStart"/>
      <w:r w:rsidRPr="000857BB">
        <w:rPr>
          <w:shd w:val="clear" w:color="auto" w:fill="FFFFFF"/>
          <w:lang w:val="en-US"/>
        </w:rPr>
        <w:t>Rattansi</w:t>
      </w:r>
      <w:proofErr w:type="spellEnd"/>
      <w:r w:rsidRPr="000857BB">
        <w:rPr>
          <w:shd w:val="clear" w:color="auto" w:fill="FFFFFF"/>
          <w:lang w:val="en-US"/>
        </w:rPr>
        <w:t>, A (eds.)</w:t>
      </w:r>
      <w:proofErr w:type="gramStart"/>
      <w:r w:rsidRPr="000857BB">
        <w:rPr>
          <w:shd w:val="clear" w:color="auto" w:fill="FFFFFF"/>
          <w:lang w:val="en-US"/>
        </w:rPr>
        <w:t>  </w:t>
      </w:r>
      <w:proofErr w:type="gramEnd"/>
      <w:r w:rsidRPr="000857BB">
        <w:rPr>
          <w:lang w:val="en-US"/>
        </w:rPr>
        <w:br/>
      </w:r>
      <w:r w:rsidRPr="000857BB">
        <w:rPr>
          <w:shd w:val="clear" w:color="auto" w:fill="FFFFFF"/>
          <w:lang w:val="en-US"/>
        </w:rPr>
        <w:t xml:space="preserve">(1992) “Race”, Culture, Difference, London: </w:t>
      </w:r>
      <w:proofErr w:type="spellStart"/>
      <w:r w:rsidRPr="000857BB">
        <w:rPr>
          <w:shd w:val="clear" w:color="auto" w:fill="FFFFFF"/>
          <w:lang w:val="en-US"/>
        </w:rPr>
        <w:t>Routledge</w:t>
      </w:r>
      <w:proofErr w:type="spellEnd"/>
      <w:r w:rsidRPr="000857BB">
        <w:rPr>
          <w:shd w:val="clear" w:color="auto" w:fill="FFFFFF"/>
          <w:lang w:val="en-US"/>
        </w:rPr>
        <w:t>.</w:t>
      </w:r>
    </w:p>
    <w:p w:rsidR="00E34F65" w:rsidRPr="00D55E91" w:rsidRDefault="00E34F65" w:rsidP="00E34F65">
      <w:pPr>
        <w:rPr>
          <w:rFonts w:ascii="Calibri" w:eastAsia="Calibri" w:hAnsi="Calibri" w:cs="Times New Roman"/>
          <w:lang w:val="en-US"/>
        </w:rPr>
      </w:pPr>
      <w:proofErr w:type="spellStart"/>
      <w:r w:rsidRPr="00E37426">
        <w:rPr>
          <w:rFonts w:ascii="Calibri" w:eastAsia="Calibri" w:hAnsi="Calibri" w:cs="Times New Roman"/>
          <w:lang w:val="en-US"/>
        </w:rPr>
        <w:t>Mingione</w:t>
      </w:r>
      <w:proofErr w:type="spellEnd"/>
      <w:r w:rsidRPr="00B8526C">
        <w:rPr>
          <w:rFonts w:ascii="Calibri" w:eastAsia="Calibri" w:hAnsi="Calibri" w:cs="Times New Roman"/>
          <w:lang w:val="en-US"/>
        </w:rPr>
        <w:t xml:space="preserve">, </w:t>
      </w:r>
      <w:r w:rsidRPr="00E37426">
        <w:rPr>
          <w:rFonts w:ascii="Calibri" w:eastAsia="Calibri" w:hAnsi="Calibri" w:cs="Times New Roman"/>
          <w:lang w:val="en-US"/>
        </w:rPr>
        <w:t>E</w:t>
      </w:r>
      <w:r w:rsidRPr="00B8526C">
        <w:rPr>
          <w:rFonts w:ascii="Calibri" w:eastAsia="Calibri" w:hAnsi="Calibri" w:cs="Times New Roman"/>
          <w:lang w:val="en-US"/>
        </w:rPr>
        <w:t>.</w:t>
      </w:r>
      <w:r w:rsidRPr="00BC03B8">
        <w:rPr>
          <w:rFonts w:ascii="Calibri" w:eastAsia="Calibri" w:hAnsi="Calibri" w:cs="Times New Roman"/>
          <w:lang w:val="en-US"/>
        </w:rPr>
        <w:t xml:space="preserve"> (2005),</w:t>
      </w:r>
      <w:r w:rsidRPr="00B8526C">
        <w:rPr>
          <w:rFonts w:ascii="Calibri" w:eastAsia="Calibri" w:hAnsi="Calibri" w:cs="Times New Roman"/>
          <w:lang w:val="en-US"/>
        </w:rPr>
        <w:t xml:space="preserve"> </w:t>
      </w:r>
      <w:proofErr w:type="gramStart"/>
      <w:r w:rsidRPr="00E37426">
        <w:rPr>
          <w:rFonts w:ascii="Calibri" w:eastAsia="Calibri" w:hAnsi="Calibri" w:cs="Times New Roman"/>
          <w:lang w:val="en-US"/>
        </w:rPr>
        <w:t>Urban</w:t>
      </w:r>
      <w:proofErr w:type="gramEnd"/>
      <w:r w:rsidRPr="00B8526C">
        <w:rPr>
          <w:rFonts w:ascii="Calibri" w:eastAsia="Calibri" w:hAnsi="Calibri" w:cs="Times New Roman"/>
          <w:lang w:val="en-US"/>
        </w:rPr>
        <w:t xml:space="preserve"> </w:t>
      </w:r>
      <w:r w:rsidRPr="00E37426">
        <w:rPr>
          <w:rFonts w:ascii="Calibri" w:eastAsia="Calibri" w:hAnsi="Calibri" w:cs="Times New Roman"/>
          <w:lang w:val="en-US"/>
        </w:rPr>
        <w:t>poverty</w:t>
      </w:r>
      <w:r w:rsidRPr="00B8526C">
        <w:rPr>
          <w:rFonts w:ascii="Calibri" w:eastAsia="Calibri" w:hAnsi="Calibri" w:cs="Times New Roman"/>
          <w:lang w:val="en-US"/>
        </w:rPr>
        <w:t xml:space="preserve"> </w:t>
      </w:r>
      <w:r w:rsidRPr="00E37426">
        <w:rPr>
          <w:rFonts w:ascii="Calibri" w:eastAsia="Calibri" w:hAnsi="Calibri" w:cs="Times New Roman"/>
          <w:lang w:val="en-US"/>
        </w:rPr>
        <w:t>and</w:t>
      </w:r>
      <w:r w:rsidRPr="00B8526C">
        <w:rPr>
          <w:rFonts w:ascii="Calibri" w:eastAsia="Calibri" w:hAnsi="Calibri" w:cs="Times New Roman"/>
          <w:lang w:val="en-US"/>
        </w:rPr>
        <w:t xml:space="preserve"> </w:t>
      </w:r>
      <w:r w:rsidRPr="00E37426">
        <w:rPr>
          <w:rFonts w:ascii="Calibri" w:eastAsia="Calibri" w:hAnsi="Calibri" w:cs="Times New Roman"/>
          <w:lang w:val="en-US"/>
        </w:rPr>
        <w:t>the</w:t>
      </w:r>
      <w:r w:rsidRPr="00B8526C">
        <w:rPr>
          <w:rFonts w:ascii="Calibri" w:eastAsia="Calibri" w:hAnsi="Calibri" w:cs="Times New Roman"/>
          <w:lang w:val="en-US"/>
        </w:rPr>
        <w:t xml:space="preserve"> </w:t>
      </w:r>
      <w:r w:rsidRPr="00E37426">
        <w:rPr>
          <w:rFonts w:ascii="Calibri" w:eastAsia="Calibri" w:hAnsi="Calibri" w:cs="Times New Roman"/>
          <w:lang w:val="en-US"/>
        </w:rPr>
        <w:t>underclass</w:t>
      </w:r>
      <w:r w:rsidRPr="00B8526C">
        <w:rPr>
          <w:rFonts w:ascii="Calibri" w:eastAsia="Calibri" w:hAnsi="Calibri" w:cs="Times New Roman"/>
          <w:lang w:val="en-US"/>
        </w:rPr>
        <w:t xml:space="preserve">. </w:t>
      </w:r>
      <w:r w:rsidRPr="009708DA">
        <w:rPr>
          <w:rFonts w:ascii="Calibri" w:eastAsia="Calibri" w:hAnsi="Calibri" w:cs="Times New Roman"/>
          <w:lang w:val="en-US"/>
        </w:rPr>
        <w:t>John Wiley &amp; Sons</w:t>
      </w:r>
    </w:p>
    <w:p w:rsidR="00E34F65" w:rsidRPr="00F90CC0" w:rsidRDefault="00E34F65" w:rsidP="00E34F65">
      <w:pPr>
        <w:ind w:left="0" w:firstLine="0"/>
        <w:rPr>
          <w:shd w:val="clear" w:color="auto" w:fill="FFFFFF"/>
          <w:lang w:val="en-US" w:eastAsia="el-GR"/>
        </w:rPr>
      </w:pPr>
      <w:proofErr w:type="spellStart"/>
      <w:proofErr w:type="gramStart"/>
      <w:r>
        <w:rPr>
          <w:shd w:val="clear" w:color="auto" w:fill="FFFFFF"/>
          <w:lang w:val="en-US"/>
        </w:rPr>
        <w:t>Paugam</w:t>
      </w:r>
      <w:proofErr w:type="spellEnd"/>
      <w:r>
        <w:rPr>
          <w:shd w:val="clear" w:color="auto" w:fill="FFFFFF"/>
          <w:lang w:val="en-US"/>
        </w:rPr>
        <w:t>, S. (2017)</w:t>
      </w:r>
      <w:r w:rsidRPr="00F90CC0">
        <w:rPr>
          <w:shd w:val="clear" w:color="auto" w:fill="FFFFFF"/>
          <w:lang w:val="en-US"/>
        </w:rPr>
        <w:t xml:space="preserve"> "Poverty and Attachment Regimes in Modern Societies."</w:t>
      </w:r>
      <w:proofErr w:type="gramEnd"/>
      <w:r w:rsidRPr="00F90CC0">
        <w:rPr>
          <w:shd w:val="clear" w:color="auto" w:fill="FFFFFF"/>
          <w:lang w:val="en-US"/>
        </w:rPr>
        <w:t xml:space="preserve"> </w:t>
      </w:r>
      <w:proofErr w:type="gramStart"/>
      <w:r w:rsidRPr="00E34F65">
        <w:rPr>
          <w:shd w:val="clear" w:color="auto" w:fill="FFFFFF"/>
          <w:lang w:val="en-US"/>
        </w:rPr>
        <w:t>In </w:t>
      </w:r>
      <w:proofErr w:type="spellStart"/>
      <w:r w:rsidRPr="00E34F65">
        <w:rPr>
          <w:i/>
          <w:iCs/>
          <w:shd w:val="clear" w:color="auto" w:fill="FFFFFF"/>
          <w:lang w:val="en-US"/>
        </w:rPr>
        <w:t>Soziale</w:t>
      </w:r>
      <w:proofErr w:type="spellEnd"/>
      <w:r w:rsidRPr="00E34F65">
        <w:rPr>
          <w:i/>
          <w:iCs/>
          <w:shd w:val="clear" w:color="auto" w:fill="FFFFFF"/>
          <w:lang w:val="en-US"/>
        </w:rPr>
        <w:t xml:space="preserve"> </w:t>
      </w:r>
      <w:proofErr w:type="spellStart"/>
      <w:r w:rsidRPr="00E34F65">
        <w:rPr>
          <w:i/>
          <w:iCs/>
          <w:shd w:val="clear" w:color="auto" w:fill="FFFFFF"/>
          <w:lang w:val="en-US"/>
        </w:rPr>
        <w:t>Bildungsarbeit-Europäische</w:t>
      </w:r>
      <w:proofErr w:type="spellEnd"/>
      <w:r w:rsidRPr="00E34F65">
        <w:rPr>
          <w:i/>
          <w:iCs/>
          <w:shd w:val="clear" w:color="auto" w:fill="FFFFFF"/>
          <w:lang w:val="en-US"/>
        </w:rPr>
        <w:t xml:space="preserve"> </w:t>
      </w:r>
      <w:proofErr w:type="spellStart"/>
      <w:r w:rsidRPr="00E34F65">
        <w:rPr>
          <w:i/>
          <w:iCs/>
          <w:shd w:val="clear" w:color="auto" w:fill="FFFFFF"/>
          <w:lang w:val="en-US"/>
        </w:rPr>
        <w:t>Debatten</w:t>
      </w:r>
      <w:proofErr w:type="spellEnd"/>
      <w:r w:rsidRPr="00E34F65">
        <w:rPr>
          <w:i/>
          <w:iCs/>
          <w:shd w:val="clear" w:color="auto" w:fill="FFFFFF"/>
          <w:lang w:val="en-US"/>
        </w:rPr>
        <w:t xml:space="preserve"> und </w:t>
      </w:r>
      <w:proofErr w:type="spellStart"/>
      <w:r w:rsidRPr="00E34F65">
        <w:rPr>
          <w:i/>
          <w:iCs/>
          <w:shd w:val="clear" w:color="auto" w:fill="FFFFFF"/>
          <w:lang w:val="en-US"/>
        </w:rPr>
        <w:t>Projekte</w:t>
      </w:r>
      <w:proofErr w:type="spellEnd"/>
      <w:r w:rsidRPr="00E34F65">
        <w:rPr>
          <w:shd w:val="clear" w:color="auto" w:fill="FFFFFF"/>
          <w:lang w:val="en-US"/>
        </w:rPr>
        <w:t>, pp. 9-27.</w:t>
      </w:r>
      <w:proofErr w:type="gramEnd"/>
      <w:r w:rsidRPr="00E34F65">
        <w:rPr>
          <w:shd w:val="clear" w:color="auto" w:fill="FFFFFF"/>
          <w:lang w:val="en-US"/>
        </w:rPr>
        <w:t xml:space="preserve"> </w:t>
      </w:r>
      <w:proofErr w:type="gramStart"/>
      <w:r w:rsidRPr="00E34F65">
        <w:rPr>
          <w:shd w:val="clear" w:color="auto" w:fill="FFFFFF"/>
          <w:lang w:val="en-US"/>
        </w:rPr>
        <w:t>Springer VS, Wiesbaden</w:t>
      </w:r>
      <w:r>
        <w:rPr>
          <w:shd w:val="clear" w:color="auto" w:fill="FFFFFF"/>
          <w:lang w:val="en-US"/>
        </w:rPr>
        <w:t>.</w:t>
      </w:r>
      <w:proofErr w:type="gramEnd"/>
    </w:p>
    <w:p w:rsidR="00E34F65" w:rsidRPr="00D55E91" w:rsidRDefault="00E34F65" w:rsidP="00E34F65">
      <w:pPr>
        <w:ind w:left="0" w:firstLine="0"/>
        <w:rPr>
          <w:shd w:val="clear" w:color="auto" w:fill="FFFFFF"/>
          <w:lang w:val="en-US" w:eastAsia="el-GR"/>
        </w:rPr>
      </w:pPr>
      <w:proofErr w:type="spellStart"/>
      <w:r w:rsidRPr="000857BB">
        <w:rPr>
          <w:shd w:val="clear" w:color="auto" w:fill="FFFFFF"/>
          <w:lang w:val="en-US" w:eastAsia="el-GR"/>
        </w:rPr>
        <w:t>Sayer</w:t>
      </w:r>
      <w:proofErr w:type="spellEnd"/>
      <w:r w:rsidRPr="000857BB">
        <w:rPr>
          <w:shd w:val="clear" w:color="auto" w:fill="FFFFFF"/>
          <w:lang w:val="en-US" w:eastAsia="el-GR"/>
        </w:rPr>
        <w:t>, A. (2005) The Moral Significance of Class, Cambridge: Cambridge</w:t>
      </w:r>
      <w:proofErr w:type="gramStart"/>
      <w:r w:rsidRPr="000857BB">
        <w:rPr>
          <w:shd w:val="clear" w:color="auto" w:fill="FFFFFF"/>
          <w:lang w:val="en-US" w:eastAsia="el-GR"/>
        </w:rPr>
        <w:t>  </w:t>
      </w:r>
      <w:proofErr w:type="gramEnd"/>
      <w:r w:rsidRPr="000857BB">
        <w:rPr>
          <w:lang w:val="en-US" w:eastAsia="el-GR"/>
        </w:rPr>
        <w:br/>
      </w:r>
      <w:r w:rsidRPr="000857BB">
        <w:rPr>
          <w:shd w:val="clear" w:color="auto" w:fill="FFFFFF"/>
          <w:lang w:val="en-US" w:eastAsia="el-GR"/>
        </w:rPr>
        <w:t>University Press.</w:t>
      </w:r>
    </w:p>
    <w:p w:rsidR="00E34F65" w:rsidRPr="003A19F1" w:rsidRDefault="00E34F65" w:rsidP="00E34F65">
      <w:pPr>
        <w:ind w:left="0" w:firstLine="0"/>
        <w:rPr>
          <w:shd w:val="clear" w:color="auto" w:fill="FFFFFF"/>
          <w:lang w:val="en-US" w:eastAsia="el-GR"/>
        </w:rPr>
      </w:pPr>
      <w:r w:rsidRPr="003A19F1">
        <w:rPr>
          <w:lang w:val="en-US"/>
        </w:rPr>
        <w:t xml:space="preserve">Sennett, R. (2004). </w:t>
      </w:r>
      <w:r w:rsidRPr="003A19F1">
        <w:rPr>
          <w:i/>
          <w:iCs/>
          <w:lang w:val="en-US"/>
        </w:rPr>
        <w:t>Respect: The formation of character in an age of inequality</w:t>
      </w:r>
      <w:r w:rsidRPr="003A19F1">
        <w:rPr>
          <w:lang w:val="en-US"/>
        </w:rPr>
        <w:t>. Penguin</w:t>
      </w:r>
    </w:p>
    <w:p w:rsidR="00E34F65" w:rsidRPr="003A19F1" w:rsidRDefault="00E34F65" w:rsidP="00E34F65">
      <w:pPr>
        <w:ind w:left="0" w:firstLine="0"/>
        <w:rPr>
          <w:shd w:val="clear" w:color="auto" w:fill="FFFFFF"/>
          <w:lang w:val="en-US" w:eastAsia="el-GR"/>
        </w:rPr>
      </w:pPr>
      <w:proofErr w:type="spellStart"/>
      <w:r w:rsidRPr="000857BB">
        <w:rPr>
          <w:shd w:val="clear" w:color="auto" w:fill="FFFFFF"/>
          <w:lang w:val="en-US" w:eastAsia="el-GR"/>
        </w:rPr>
        <w:t>Skeggs</w:t>
      </w:r>
      <w:proofErr w:type="spellEnd"/>
      <w:r w:rsidRPr="000857BB">
        <w:rPr>
          <w:shd w:val="clear" w:color="auto" w:fill="FFFFFF"/>
          <w:lang w:val="en-US" w:eastAsia="el-GR"/>
        </w:rPr>
        <w:t xml:space="preserve">, B. (2004) Class, Self, Culture, London and New York: </w:t>
      </w:r>
      <w:proofErr w:type="spellStart"/>
      <w:r w:rsidRPr="000857BB">
        <w:rPr>
          <w:shd w:val="clear" w:color="auto" w:fill="FFFFFF"/>
          <w:lang w:val="en-US" w:eastAsia="el-GR"/>
        </w:rPr>
        <w:t>Routledge</w:t>
      </w:r>
      <w:proofErr w:type="spellEnd"/>
      <w:r w:rsidRPr="000857BB">
        <w:rPr>
          <w:shd w:val="clear" w:color="auto" w:fill="FFFFFF"/>
          <w:lang w:val="en-US" w:eastAsia="el-GR"/>
        </w:rPr>
        <w:t>.</w:t>
      </w:r>
    </w:p>
    <w:p w:rsidR="00E34F65" w:rsidRPr="00904B06" w:rsidRDefault="00E34F65" w:rsidP="00E34F65">
      <w:pPr>
        <w:ind w:left="0" w:firstLine="0"/>
        <w:rPr>
          <w:rFonts w:ascii="Calibri" w:eastAsia="Calibri" w:hAnsi="Calibri" w:cs="Times New Roman"/>
          <w:lang w:val="en-US"/>
        </w:rPr>
      </w:pPr>
      <w:proofErr w:type="spellStart"/>
      <w:r w:rsidRPr="00E37426">
        <w:rPr>
          <w:rFonts w:ascii="Calibri" w:eastAsia="Calibri" w:hAnsi="Calibri" w:cs="Times New Roman"/>
          <w:lang w:val="en-US"/>
        </w:rPr>
        <w:t>Wacquant</w:t>
      </w:r>
      <w:proofErr w:type="spellEnd"/>
      <w:r w:rsidRPr="00B8526C">
        <w:rPr>
          <w:rFonts w:ascii="Calibri" w:eastAsia="Calibri" w:hAnsi="Calibri" w:cs="Times New Roman"/>
          <w:lang w:val="en-US"/>
        </w:rPr>
        <w:t xml:space="preserve">, </w:t>
      </w:r>
      <w:r w:rsidRPr="00E37426">
        <w:rPr>
          <w:rFonts w:ascii="Calibri" w:eastAsia="Calibri" w:hAnsi="Calibri" w:cs="Times New Roman"/>
          <w:lang w:val="en-US"/>
        </w:rPr>
        <w:t>L</w:t>
      </w:r>
      <w:r w:rsidRPr="00B8526C">
        <w:rPr>
          <w:rFonts w:ascii="Calibri" w:eastAsia="Calibri" w:hAnsi="Calibri" w:cs="Times New Roman"/>
          <w:lang w:val="en-US"/>
        </w:rPr>
        <w:t xml:space="preserve">. (2008). </w:t>
      </w:r>
      <w:r w:rsidRPr="00E37426">
        <w:rPr>
          <w:rFonts w:ascii="Calibri" w:eastAsia="Calibri" w:hAnsi="Calibri" w:cs="Times New Roman"/>
          <w:lang w:val="en-US"/>
        </w:rPr>
        <w:t>Urban</w:t>
      </w:r>
      <w:r w:rsidRPr="00B8526C">
        <w:rPr>
          <w:rFonts w:ascii="Calibri" w:eastAsia="Calibri" w:hAnsi="Calibri" w:cs="Times New Roman"/>
          <w:lang w:val="en-US"/>
        </w:rPr>
        <w:t xml:space="preserve"> </w:t>
      </w:r>
      <w:r w:rsidRPr="00E37426">
        <w:rPr>
          <w:rFonts w:ascii="Calibri" w:eastAsia="Calibri" w:hAnsi="Calibri" w:cs="Times New Roman"/>
          <w:lang w:val="en-US"/>
        </w:rPr>
        <w:t xml:space="preserve">outcasts: A comparative sociology of advanced marginality. </w:t>
      </w:r>
      <w:proofErr w:type="gramStart"/>
      <w:r w:rsidRPr="00E37426">
        <w:rPr>
          <w:rFonts w:ascii="Calibri" w:eastAsia="Calibri" w:hAnsi="Calibri" w:cs="Times New Roman"/>
          <w:lang w:val="en-US"/>
        </w:rPr>
        <w:t>Polity.</w:t>
      </w:r>
      <w:proofErr w:type="gramEnd"/>
      <w:r w:rsidRPr="009F42A2">
        <w:rPr>
          <w:rFonts w:ascii="Calibri" w:eastAsia="Calibri" w:hAnsi="Calibri" w:cs="Times New Roman"/>
          <w:lang w:val="en-US"/>
        </w:rPr>
        <w:t xml:space="preserve"> </w:t>
      </w:r>
      <w:r w:rsidRPr="00E37426">
        <w:rPr>
          <w:rFonts w:ascii="Calibri" w:eastAsia="Calibri" w:hAnsi="Calibri" w:cs="Times New Roman"/>
          <w:lang w:val="en-US"/>
        </w:rPr>
        <w:t>Stevenson, D. (2003)</w:t>
      </w:r>
    </w:p>
    <w:p w:rsidR="00E34F65" w:rsidRDefault="00E34F65" w:rsidP="00E34F65">
      <w:pPr>
        <w:rPr>
          <w:lang w:val="en-US" w:eastAsia="el-GR"/>
        </w:rPr>
      </w:pPr>
      <w:proofErr w:type="gramStart"/>
      <w:r w:rsidRPr="00D55E91">
        <w:rPr>
          <w:lang w:val="en-US" w:eastAsia="el-GR"/>
        </w:rPr>
        <w:t>Young, I. M. (2002).</w:t>
      </w:r>
      <w:proofErr w:type="gramEnd"/>
      <w:r w:rsidRPr="00D55E91">
        <w:rPr>
          <w:lang w:val="en-US" w:eastAsia="el-GR"/>
        </w:rPr>
        <w:t xml:space="preserve"> </w:t>
      </w:r>
      <w:proofErr w:type="gramStart"/>
      <w:r w:rsidRPr="00D55E91">
        <w:rPr>
          <w:i/>
          <w:iCs/>
          <w:lang w:val="en-US" w:eastAsia="el-GR"/>
        </w:rPr>
        <w:t>Inclusion and democracy</w:t>
      </w:r>
      <w:r>
        <w:rPr>
          <w:lang w:val="en-US" w:eastAsia="el-GR"/>
        </w:rPr>
        <w:t>.</w:t>
      </w:r>
      <w:proofErr w:type="gramEnd"/>
      <w:r>
        <w:rPr>
          <w:lang w:val="en-US" w:eastAsia="el-GR"/>
        </w:rPr>
        <w:t xml:space="preserve"> Oxford University Press</w:t>
      </w:r>
    </w:p>
    <w:p w:rsidR="00E34F65" w:rsidRDefault="00E34F65" w:rsidP="00E968D4">
      <w:pPr>
        <w:autoSpaceDE w:val="0"/>
        <w:autoSpaceDN w:val="0"/>
        <w:adjustRightInd w:val="0"/>
        <w:spacing w:before="0" w:after="0"/>
        <w:ind w:left="0" w:firstLine="0"/>
        <w:jc w:val="both"/>
        <w:rPr>
          <w:rFonts w:ascii="Calibri" w:hAnsi="Calibri" w:cs="Calibri"/>
        </w:rPr>
      </w:pPr>
    </w:p>
    <w:p w:rsidR="00077A2C" w:rsidRPr="00077A2C" w:rsidRDefault="00077A2C" w:rsidP="00E968D4">
      <w:pPr>
        <w:autoSpaceDE w:val="0"/>
        <w:autoSpaceDN w:val="0"/>
        <w:adjustRightInd w:val="0"/>
        <w:spacing w:before="0" w:after="0"/>
        <w:ind w:left="0" w:firstLine="0"/>
        <w:jc w:val="both"/>
        <w:rPr>
          <w:rFonts w:ascii="Calibri" w:hAnsi="Calibri" w:cs="Calibri"/>
          <w:i/>
        </w:rPr>
      </w:pPr>
      <w:r w:rsidRPr="00077A2C">
        <w:rPr>
          <w:rFonts w:ascii="Calibri" w:hAnsi="Calibri" w:cs="Calibri"/>
          <w:i/>
        </w:rPr>
        <w:t xml:space="preserve">Βασικά και ειδικότερα κείμενα προτείνονται ξεχωριστά σε κάθε ενότητα </w:t>
      </w:r>
    </w:p>
    <w:p w:rsidR="00904B06" w:rsidRDefault="00904B06" w:rsidP="00904B06">
      <w:pPr>
        <w:pStyle w:val="1"/>
        <w:ind w:left="0" w:firstLine="0"/>
        <w:rPr>
          <w:lang w:val="en-US"/>
        </w:rPr>
      </w:pPr>
      <w:r w:rsidRPr="00904B06">
        <w:rPr>
          <w:lang w:val="en-US"/>
        </w:rPr>
        <w:lastRenderedPageBreak/>
        <w:t>Culture and Inequality: Theoretical and Methodological Approaches</w:t>
      </w:r>
    </w:p>
    <w:p w:rsidR="00904B06" w:rsidRPr="00904B06" w:rsidRDefault="00904B06" w:rsidP="00E968D4">
      <w:pPr>
        <w:pStyle w:val="2"/>
        <w:rPr>
          <w:lang w:val="en-US"/>
        </w:rPr>
      </w:pPr>
      <w:r>
        <w:rPr>
          <w:lang w:val="en-US"/>
        </w:rPr>
        <w:t xml:space="preserve">Instructor: </w:t>
      </w:r>
      <w:proofErr w:type="spellStart"/>
      <w:r>
        <w:rPr>
          <w:lang w:val="en-US"/>
        </w:rPr>
        <w:t>Vassilis</w:t>
      </w:r>
      <w:proofErr w:type="spellEnd"/>
      <w:r>
        <w:rPr>
          <w:lang w:val="en-US"/>
        </w:rPr>
        <w:t xml:space="preserve"> </w:t>
      </w:r>
      <w:proofErr w:type="spellStart"/>
      <w:r>
        <w:rPr>
          <w:lang w:val="en-US"/>
        </w:rPr>
        <w:t>Arapoglou</w:t>
      </w:r>
      <w:proofErr w:type="spellEnd"/>
    </w:p>
    <w:p w:rsidR="00E968D4" w:rsidRPr="00E968D4" w:rsidRDefault="00E968D4" w:rsidP="00E968D4">
      <w:pPr>
        <w:pStyle w:val="2"/>
        <w:ind w:left="0" w:firstLine="0"/>
        <w:rPr>
          <w:lang w:val="en-US"/>
        </w:rPr>
      </w:pPr>
      <w:r>
        <w:rPr>
          <w:lang w:val="en-US"/>
        </w:rPr>
        <w:t>Course content:</w:t>
      </w:r>
    </w:p>
    <w:p w:rsidR="002E2FF3" w:rsidRDefault="00904B06" w:rsidP="00AA3FDD">
      <w:pPr>
        <w:ind w:left="0" w:firstLine="0"/>
        <w:jc w:val="both"/>
        <w:rPr>
          <w:lang w:val="en-US"/>
        </w:rPr>
      </w:pPr>
      <w:r>
        <w:rPr>
          <w:lang w:val="en-US"/>
        </w:rPr>
        <w:t>The seminar focuses</w:t>
      </w:r>
      <w:r w:rsidRPr="00904B06">
        <w:rPr>
          <w:lang w:val="en-US"/>
        </w:rPr>
        <w:t xml:space="preserve"> on the complex relationship between culture and society. It investigates</w:t>
      </w:r>
      <w:r>
        <w:rPr>
          <w:lang w:val="en-US"/>
        </w:rPr>
        <w:t xml:space="preserve"> </w:t>
      </w:r>
      <w:r w:rsidRPr="00904B06">
        <w:rPr>
          <w:lang w:val="en-US"/>
        </w:rPr>
        <w:t>the role of cultu</w:t>
      </w:r>
      <w:r>
        <w:rPr>
          <w:lang w:val="en-US"/>
        </w:rPr>
        <w:t>re in reproducing</w:t>
      </w:r>
      <w:r w:rsidRPr="00904B06">
        <w:rPr>
          <w:lang w:val="en-US"/>
        </w:rPr>
        <w:t>,</w:t>
      </w:r>
      <w:r>
        <w:rPr>
          <w:lang w:val="en-US"/>
        </w:rPr>
        <w:t xml:space="preserve"> consolidating,</w:t>
      </w:r>
      <w:r w:rsidRPr="00904B06">
        <w:rPr>
          <w:lang w:val="en-US"/>
        </w:rPr>
        <w:t xml:space="preserve"> or challenging, existing structures of power</w:t>
      </w:r>
      <w:r>
        <w:rPr>
          <w:lang w:val="en-US"/>
        </w:rPr>
        <w:t xml:space="preserve"> </w:t>
      </w:r>
      <w:r w:rsidRPr="00904B06">
        <w:rPr>
          <w:lang w:val="en-US"/>
        </w:rPr>
        <w:t>and inequality, as well as forms of discrimination and oppression in terms of class, gender, race</w:t>
      </w:r>
      <w:r>
        <w:rPr>
          <w:lang w:val="en-US"/>
        </w:rPr>
        <w:t xml:space="preserve"> </w:t>
      </w:r>
      <w:r w:rsidRPr="00904B06">
        <w:rPr>
          <w:lang w:val="en-US"/>
        </w:rPr>
        <w:t xml:space="preserve">and nation. </w:t>
      </w:r>
      <w:r w:rsidR="002E2FF3" w:rsidRPr="00D35766">
        <w:rPr>
          <w:rFonts w:ascii="Calibri" w:hAnsi="Calibri" w:cs="Calibri"/>
          <w:lang w:val="en-US"/>
        </w:rPr>
        <w:t>Combining theoretical perspectives with empirica</w:t>
      </w:r>
      <w:r w:rsidR="002E2FF3">
        <w:rPr>
          <w:rFonts w:ascii="Calibri" w:hAnsi="Calibri" w:cs="Calibri"/>
          <w:lang w:val="en-US"/>
        </w:rPr>
        <w:t>l research it offers an introduction to the study of complex issues</w:t>
      </w:r>
      <w:r w:rsidR="002E2FF3" w:rsidRPr="00D35766">
        <w:rPr>
          <w:rFonts w:ascii="Calibri" w:hAnsi="Calibri" w:cs="Calibri"/>
          <w:lang w:val="en-US"/>
        </w:rPr>
        <w:t xml:space="preserve">, such as social exclusion, poverty, </w:t>
      </w:r>
      <w:r w:rsidR="002E2FF3">
        <w:rPr>
          <w:rFonts w:ascii="Calibri" w:hAnsi="Calibri" w:cs="Calibri"/>
          <w:lang w:val="en-US"/>
        </w:rPr>
        <w:t xml:space="preserve">and </w:t>
      </w:r>
      <w:r w:rsidR="002E2FF3" w:rsidRPr="00D35766">
        <w:rPr>
          <w:rFonts w:ascii="Calibri" w:hAnsi="Calibri" w:cs="Calibri"/>
          <w:lang w:val="en-US"/>
        </w:rPr>
        <w:t>racism</w:t>
      </w:r>
      <w:r w:rsidR="002E2FF3">
        <w:rPr>
          <w:rFonts w:ascii="Calibri" w:hAnsi="Calibri" w:cs="Calibri"/>
          <w:lang w:val="en-US"/>
        </w:rPr>
        <w:t xml:space="preserve">. </w:t>
      </w:r>
      <w:r w:rsidR="002E2FF3" w:rsidRPr="00D35766">
        <w:rPr>
          <w:rFonts w:ascii="Calibri" w:hAnsi="Calibri" w:cs="Calibri"/>
          <w:lang w:val="en-US"/>
        </w:rPr>
        <w:t xml:space="preserve"> </w:t>
      </w:r>
      <w:r w:rsidR="002E2FF3">
        <w:rPr>
          <w:rFonts w:ascii="Calibri" w:hAnsi="Calibri" w:cs="Calibri"/>
          <w:lang w:val="en-US"/>
        </w:rPr>
        <w:t xml:space="preserve">Drawing upon seminal works of scholars like </w:t>
      </w:r>
      <w:proofErr w:type="spellStart"/>
      <w:r w:rsidR="002E2FF3">
        <w:rPr>
          <w:rFonts w:ascii="Calibri" w:hAnsi="Calibri" w:cs="Calibri"/>
          <w:lang w:val="en-US"/>
        </w:rPr>
        <w:t>Bourdieu</w:t>
      </w:r>
      <w:proofErr w:type="spellEnd"/>
      <w:r w:rsidR="002E2FF3" w:rsidRPr="00D35766">
        <w:rPr>
          <w:rFonts w:ascii="Calibri" w:hAnsi="Calibri" w:cs="Calibri"/>
          <w:lang w:val="en-US"/>
        </w:rPr>
        <w:t xml:space="preserve">, </w:t>
      </w:r>
      <w:r w:rsidR="002E2FF3">
        <w:rPr>
          <w:rFonts w:ascii="Calibri" w:hAnsi="Calibri" w:cs="Calibri"/>
          <w:lang w:val="en-US"/>
        </w:rPr>
        <w:t>Bauman</w:t>
      </w:r>
      <w:r w:rsidR="002E2FF3" w:rsidRPr="00D35766">
        <w:rPr>
          <w:rFonts w:ascii="Calibri" w:hAnsi="Calibri" w:cs="Calibri"/>
          <w:lang w:val="en-US"/>
        </w:rPr>
        <w:t xml:space="preserve">, </w:t>
      </w:r>
      <w:proofErr w:type="spellStart"/>
      <w:r w:rsidR="002E2FF3">
        <w:rPr>
          <w:rFonts w:ascii="Calibri" w:hAnsi="Calibri" w:cs="Calibri"/>
          <w:lang w:val="en-US"/>
        </w:rPr>
        <w:t>Sayer</w:t>
      </w:r>
      <w:proofErr w:type="spellEnd"/>
      <w:r w:rsidR="002E2FF3" w:rsidRPr="00D35766">
        <w:rPr>
          <w:rFonts w:ascii="Calibri" w:hAnsi="Calibri" w:cs="Calibri"/>
          <w:lang w:val="en-US"/>
        </w:rPr>
        <w:t xml:space="preserve">, </w:t>
      </w:r>
      <w:r w:rsidR="002E2FF3">
        <w:rPr>
          <w:rFonts w:ascii="Calibri" w:hAnsi="Calibri" w:cs="Calibri"/>
          <w:lang w:val="en-US"/>
        </w:rPr>
        <w:t>Sennett</w:t>
      </w:r>
      <w:r w:rsidR="002E2FF3" w:rsidRPr="00D35766">
        <w:rPr>
          <w:rFonts w:ascii="Calibri" w:hAnsi="Calibri" w:cs="Calibri"/>
          <w:lang w:val="en-US"/>
        </w:rPr>
        <w:t xml:space="preserve">, </w:t>
      </w:r>
      <w:proofErr w:type="spellStart"/>
      <w:r w:rsidR="002E2FF3">
        <w:rPr>
          <w:rFonts w:ascii="Calibri" w:hAnsi="Calibri" w:cs="Calibri"/>
          <w:lang w:val="en-US"/>
        </w:rPr>
        <w:t>Wacquant</w:t>
      </w:r>
      <w:proofErr w:type="spellEnd"/>
      <w:r w:rsidR="002E2FF3" w:rsidRPr="00D35766">
        <w:rPr>
          <w:rFonts w:ascii="Calibri" w:hAnsi="Calibri" w:cs="Calibri"/>
          <w:lang w:val="en-US"/>
        </w:rPr>
        <w:t xml:space="preserve">, </w:t>
      </w:r>
      <w:proofErr w:type="spellStart"/>
      <w:r w:rsidR="00F90CC0">
        <w:rPr>
          <w:rFonts w:ascii="Calibri" w:hAnsi="Calibri" w:cs="Calibri"/>
          <w:lang w:val="en-US"/>
        </w:rPr>
        <w:t>Paugam</w:t>
      </w:r>
      <w:proofErr w:type="spellEnd"/>
      <w:r w:rsidR="00F90CC0">
        <w:rPr>
          <w:rFonts w:ascii="Calibri" w:hAnsi="Calibri" w:cs="Calibri"/>
          <w:lang w:val="en-US"/>
        </w:rPr>
        <w:t xml:space="preserve">, </w:t>
      </w:r>
      <w:r w:rsidR="002E2FF3">
        <w:rPr>
          <w:rFonts w:ascii="Calibri" w:hAnsi="Calibri" w:cs="Calibri"/>
          <w:lang w:val="en-US"/>
        </w:rPr>
        <w:t>Hall</w:t>
      </w:r>
      <w:r w:rsidR="002E2FF3" w:rsidRPr="00D35766">
        <w:rPr>
          <w:rFonts w:ascii="Calibri" w:hAnsi="Calibri" w:cs="Calibri"/>
          <w:lang w:val="en-US"/>
        </w:rPr>
        <w:t xml:space="preserve">, </w:t>
      </w:r>
      <w:r w:rsidR="002E2FF3">
        <w:rPr>
          <w:rFonts w:ascii="Calibri" w:hAnsi="Calibri" w:cs="Calibri"/>
          <w:lang w:val="en-US"/>
        </w:rPr>
        <w:t>Rex</w:t>
      </w:r>
      <w:r w:rsidR="002E2FF3" w:rsidRPr="00D35766">
        <w:rPr>
          <w:rFonts w:ascii="Calibri" w:hAnsi="Calibri" w:cs="Calibri"/>
          <w:lang w:val="en-US"/>
        </w:rPr>
        <w:t xml:space="preserve">, </w:t>
      </w:r>
      <w:r w:rsidR="002E2FF3">
        <w:rPr>
          <w:rFonts w:ascii="Calibri" w:hAnsi="Calibri" w:cs="Calibri"/>
          <w:lang w:val="en-US"/>
        </w:rPr>
        <w:t>Young</w:t>
      </w:r>
      <w:r w:rsidR="002E2FF3" w:rsidRPr="00D35766">
        <w:rPr>
          <w:rFonts w:ascii="Calibri" w:hAnsi="Calibri" w:cs="Calibri"/>
          <w:lang w:val="en-US"/>
        </w:rPr>
        <w:t xml:space="preserve">, </w:t>
      </w:r>
      <w:r w:rsidR="002E2FF3">
        <w:rPr>
          <w:rFonts w:ascii="Calibri" w:hAnsi="Calibri" w:cs="Calibri"/>
          <w:lang w:val="en-US"/>
        </w:rPr>
        <w:t>Butler</w:t>
      </w:r>
      <w:r w:rsidR="002E2FF3" w:rsidRPr="00D35766">
        <w:rPr>
          <w:rFonts w:ascii="Calibri" w:hAnsi="Calibri" w:cs="Calibri"/>
          <w:lang w:val="en-US"/>
        </w:rPr>
        <w:t xml:space="preserve">, </w:t>
      </w:r>
      <w:r w:rsidR="002E2FF3">
        <w:rPr>
          <w:rFonts w:ascii="Calibri" w:hAnsi="Calibri" w:cs="Calibri"/>
          <w:lang w:val="en-US"/>
        </w:rPr>
        <w:t>and</w:t>
      </w:r>
      <w:r w:rsidR="002E2FF3" w:rsidRPr="00D35766">
        <w:rPr>
          <w:rFonts w:ascii="Calibri" w:hAnsi="Calibri" w:cs="Calibri"/>
          <w:lang w:val="en-US"/>
        </w:rPr>
        <w:t xml:space="preserve"> </w:t>
      </w:r>
      <w:r w:rsidR="002E2FF3">
        <w:rPr>
          <w:rFonts w:ascii="Calibri" w:hAnsi="Calibri" w:cs="Calibri"/>
          <w:lang w:val="en-US"/>
        </w:rPr>
        <w:t xml:space="preserve">Fraser the seminar aims to shed some light on the experiences and responses to material and symbolic inequalities in everyday life, and on </w:t>
      </w:r>
      <w:r w:rsidR="00DB78EC">
        <w:rPr>
          <w:rFonts w:ascii="Calibri" w:hAnsi="Calibri" w:cs="Calibri"/>
          <w:lang w:val="en-US"/>
        </w:rPr>
        <w:t>practices of oppression and domination and on the struggles for emancipation.</w:t>
      </w:r>
    </w:p>
    <w:p w:rsidR="002E2FF3" w:rsidRPr="005E7262" w:rsidRDefault="00AA3FDD" w:rsidP="001255B6">
      <w:pPr>
        <w:ind w:left="0" w:firstLine="0"/>
        <w:jc w:val="both"/>
        <w:rPr>
          <w:shd w:val="clear" w:color="auto" w:fill="FFFFFF"/>
          <w:lang w:val="en-US"/>
        </w:rPr>
      </w:pPr>
      <w:r>
        <w:rPr>
          <w:shd w:val="clear" w:color="auto" w:fill="FFFFFF"/>
          <w:lang w:val="en-US"/>
        </w:rPr>
        <w:t>The seminar consists of</w:t>
      </w:r>
      <w:r w:rsidRPr="00AA3FDD">
        <w:rPr>
          <w:shd w:val="clear" w:color="auto" w:fill="FFFFFF"/>
          <w:lang w:val="en-US"/>
        </w:rPr>
        <w:t xml:space="preserve"> two modules that have theoretical and empirical orientation respectively and cover th</w:t>
      </w:r>
      <w:r>
        <w:rPr>
          <w:shd w:val="clear" w:color="auto" w:fill="FFFFFF"/>
          <w:lang w:val="en-US"/>
        </w:rPr>
        <w:t>e following study topics: 1. Distinction and the</w:t>
      </w:r>
      <w:r w:rsidRPr="00AA3FDD">
        <w:rPr>
          <w:shd w:val="clear" w:color="auto" w:fill="FFFFFF"/>
          <w:lang w:val="en-US"/>
        </w:rPr>
        <w:t xml:space="preserve"> exp</w:t>
      </w:r>
      <w:r>
        <w:rPr>
          <w:shd w:val="clear" w:color="auto" w:fill="FFFFFF"/>
          <w:lang w:val="en-US"/>
        </w:rPr>
        <w:t>erience of class</w:t>
      </w:r>
      <w:r w:rsidRPr="00AA3FDD">
        <w:rPr>
          <w:shd w:val="clear" w:color="auto" w:fill="FFFFFF"/>
          <w:lang w:val="en-US"/>
        </w:rPr>
        <w:t xml:space="preserve"> 2. Pl</w:t>
      </w:r>
      <w:r w:rsidR="00DB78EC">
        <w:rPr>
          <w:shd w:val="clear" w:color="auto" w:fill="FFFFFF"/>
          <w:lang w:val="en-US"/>
        </w:rPr>
        <w:t>aces of poverty,</w:t>
      </w:r>
      <w:r w:rsidR="00DB78EC" w:rsidRPr="005E7262">
        <w:rPr>
          <w:shd w:val="clear" w:color="auto" w:fill="FFFFFF"/>
          <w:lang w:val="en-US"/>
        </w:rPr>
        <w:t xml:space="preserve"> </w:t>
      </w:r>
      <w:r w:rsidR="00DB78EC">
        <w:rPr>
          <w:shd w:val="clear" w:color="auto" w:fill="FFFFFF"/>
          <w:lang w:val="en-US"/>
        </w:rPr>
        <w:t>deprivation</w:t>
      </w:r>
      <w:r w:rsidRPr="00AA3FDD">
        <w:rPr>
          <w:shd w:val="clear" w:color="auto" w:fill="FFFFFF"/>
          <w:lang w:val="en-US"/>
        </w:rPr>
        <w:t>, and exclusion. 3.</w:t>
      </w:r>
      <w:r>
        <w:rPr>
          <w:shd w:val="clear" w:color="auto" w:fill="FFFFFF"/>
          <w:lang w:val="en-US"/>
        </w:rPr>
        <w:t xml:space="preserve"> Old and new r</w:t>
      </w:r>
      <w:r w:rsidRPr="00AA3FDD">
        <w:rPr>
          <w:shd w:val="clear" w:color="auto" w:fill="FFFFFF"/>
          <w:lang w:val="en-US"/>
        </w:rPr>
        <w:t>acism</w:t>
      </w:r>
      <w:r>
        <w:rPr>
          <w:shd w:val="clear" w:color="auto" w:fill="FFFFFF"/>
          <w:lang w:val="en-US"/>
        </w:rPr>
        <w:t>s</w:t>
      </w:r>
      <w:r w:rsidRPr="00AA3FDD">
        <w:rPr>
          <w:shd w:val="clear" w:color="auto" w:fill="FFFFFF"/>
          <w:lang w:val="en-US"/>
        </w:rPr>
        <w:t xml:space="preserve"> -</w:t>
      </w:r>
      <w:r>
        <w:rPr>
          <w:shd w:val="clear" w:color="auto" w:fill="FFFFFF"/>
          <w:lang w:val="en-US"/>
        </w:rPr>
        <w:t xml:space="preserve"> ethnicities, and </w:t>
      </w:r>
      <w:proofErr w:type="gramStart"/>
      <w:r>
        <w:rPr>
          <w:shd w:val="clear" w:color="auto" w:fill="FFFFFF"/>
          <w:lang w:val="en-US"/>
        </w:rPr>
        <w:t>diasporas</w:t>
      </w:r>
      <w:proofErr w:type="gramEnd"/>
      <w:r w:rsidR="001255B6">
        <w:rPr>
          <w:shd w:val="clear" w:color="auto" w:fill="FFFFFF"/>
          <w:lang w:val="en-US"/>
        </w:rPr>
        <w:t>.</w:t>
      </w:r>
      <w:r>
        <w:rPr>
          <w:shd w:val="clear" w:color="auto" w:fill="FFFFFF"/>
          <w:lang w:val="en-US"/>
        </w:rPr>
        <w:t xml:space="preserve"> </w:t>
      </w:r>
      <w:r w:rsidRPr="00AA3FDD">
        <w:rPr>
          <w:shd w:val="clear" w:color="auto" w:fill="FFFFFF"/>
          <w:lang w:val="en-US"/>
        </w:rPr>
        <w:t xml:space="preserve"> 4. Women's oppression and gendered relations of power</w:t>
      </w:r>
      <w:r w:rsidR="001255B6">
        <w:rPr>
          <w:shd w:val="clear" w:color="auto" w:fill="FFFFFF"/>
          <w:lang w:val="en-US"/>
        </w:rPr>
        <w:t>.</w:t>
      </w:r>
      <w:r w:rsidRPr="00AA3FDD">
        <w:rPr>
          <w:shd w:val="clear" w:color="auto" w:fill="FFFFFF"/>
          <w:lang w:val="en-US"/>
        </w:rPr>
        <w:t xml:space="preserve"> 5. </w:t>
      </w:r>
      <w:r w:rsidR="004100CA">
        <w:rPr>
          <w:shd w:val="clear" w:color="auto" w:fill="FFFFFF"/>
          <w:lang w:val="en-US"/>
        </w:rPr>
        <w:t>Social inclusion</w:t>
      </w:r>
      <w:r w:rsidRPr="004A1A88">
        <w:rPr>
          <w:shd w:val="clear" w:color="auto" w:fill="FFFFFF"/>
          <w:lang w:val="en-US"/>
        </w:rPr>
        <w:t xml:space="preserve"> policies</w:t>
      </w:r>
      <w:r w:rsidR="004100CA">
        <w:rPr>
          <w:shd w:val="clear" w:color="auto" w:fill="FFFFFF"/>
          <w:lang w:val="en-US"/>
        </w:rPr>
        <w:t xml:space="preserve">: </w:t>
      </w:r>
      <w:r w:rsidR="00DB78EC">
        <w:rPr>
          <w:shd w:val="clear" w:color="auto" w:fill="FFFFFF"/>
          <w:lang w:val="en-US"/>
        </w:rPr>
        <w:t>contemporary challenges</w:t>
      </w:r>
      <w:r w:rsidR="00E968D4">
        <w:rPr>
          <w:shd w:val="clear" w:color="auto" w:fill="FFFFFF"/>
          <w:lang w:val="en-US"/>
        </w:rPr>
        <w:t xml:space="preserve"> and dilemmas</w:t>
      </w:r>
      <w:r w:rsidR="004A1A88" w:rsidRPr="001255B6">
        <w:rPr>
          <w:shd w:val="clear" w:color="auto" w:fill="FFFFFF"/>
          <w:lang w:val="en-US"/>
        </w:rPr>
        <w:t>.</w:t>
      </w:r>
      <w:r w:rsidR="001255B6">
        <w:rPr>
          <w:shd w:val="clear" w:color="auto" w:fill="FFFFFF"/>
          <w:lang w:val="en-US"/>
        </w:rPr>
        <w:t xml:space="preserve"> </w:t>
      </w:r>
      <w:r w:rsidR="004A1A88">
        <w:rPr>
          <w:lang w:val="en-US"/>
        </w:rPr>
        <w:t xml:space="preserve">Through </w:t>
      </w:r>
      <w:r w:rsidR="004A1A88" w:rsidRPr="005E7262">
        <w:rPr>
          <w:lang w:val="en-US"/>
        </w:rPr>
        <w:t>the study topics the seminar will illustrate how emotions, meanings and systems of group and community values ​​can contribute to the formation of either hierarchical relationships and competitive identities, or to equal and cooperative relationships in everyday life. It points out how wider social processes, such as ideologies, collective representations, class cultures, cultural institutions and so</w:t>
      </w:r>
      <w:r w:rsidR="001255B6" w:rsidRPr="005E7262">
        <w:rPr>
          <w:lang w:val="en-US"/>
        </w:rPr>
        <w:t>cial policies, create or deconstruct</w:t>
      </w:r>
      <w:r w:rsidR="004A1A88" w:rsidRPr="005E7262">
        <w:rPr>
          <w:lang w:val="en-US"/>
        </w:rPr>
        <w:t xml:space="preserve"> symbolic borders, obscure or disclose inequality.</w:t>
      </w:r>
    </w:p>
    <w:p w:rsidR="00904B06" w:rsidRPr="001255B6" w:rsidRDefault="001255B6" w:rsidP="001255B6">
      <w:pPr>
        <w:ind w:left="0" w:firstLine="0"/>
        <w:jc w:val="both"/>
        <w:rPr>
          <w:shd w:val="clear" w:color="auto" w:fill="FFFFFF"/>
          <w:lang w:val="en-US"/>
        </w:rPr>
      </w:pPr>
      <w:r w:rsidRPr="001255B6">
        <w:rPr>
          <w:shd w:val="clear" w:color="auto" w:fill="FFFFFF"/>
          <w:lang w:val="en-US"/>
        </w:rPr>
        <w:t>The aim is to familiarize students with important theoretical</w:t>
      </w:r>
      <w:r>
        <w:rPr>
          <w:shd w:val="clear" w:color="auto" w:fill="FFFFFF"/>
          <w:lang w:val="en-US"/>
        </w:rPr>
        <w:t xml:space="preserve"> approaches</w:t>
      </w:r>
      <w:r w:rsidRPr="001255B6">
        <w:rPr>
          <w:shd w:val="clear" w:color="auto" w:fill="FFFFFF"/>
          <w:lang w:val="en-US"/>
        </w:rPr>
        <w:t>, interpretative tools and methodological strategies in international studies of inequality. In addition, the seminar will provide an opportunity for di</w:t>
      </w:r>
      <w:r>
        <w:rPr>
          <w:shd w:val="clear" w:color="auto" w:fill="FFFFFF"/>
          <w:lang w:val="en-US"/>
        </w:rPr>
        <w:t xml:space="preserve">scussion and reflection on empirical research on poverty and </w:t>
      </w:r>
      <w:proofErr w:type="spellStart"/>
      <w:r>
        <w:rPr>
          <w:shd w:val="clear" w:color="auto" w:fill="FFFFFF"/>
          <w:lang w:val="en-US"/>
        </w:rPr>
        <w:t>precarity</w:t>
      </w:r>
      <w:proofErr w:type="spellEnd"/>
      <w:r>
        <w:rPr>
          <w:shd w:val="clear" w:color="auto" w:fill="FFFFFF"/>
          <w:lang w:val="en-US"/>
        </w:rPr>
        <w:t xml:space="preserve">, the </w:t>
      </w:r>
      <w:r w:rsidRPr="001255B6">
        <w:rPr>
          <w:shd w:val="clear" w:color="auto" w:fill="FFFFFF"/>
          <w:lang w:val="en-US"/>
        </w:rPr>
        <w:t>refugee and</w:t>
      </w:r>
      <w:r>
        <w:rPr>
          <w:shd w:val="clear" w:color="auto" w:fill="FFFFFF"/>
          <w:lang w:val="en-US"/>
        </w:rPr>
        <w:t xml:space="preserve"> the</w:t>
      </w:r>
      <w:r w:rsidRPr="001255B6">
        <w:rPr>
          <w:shd w:val="clear" w:color="auto" w:fill="FFFFFF"/>
          <w:lang w:val="en-US"/>
        </w:rPr>
        <w:t xml:space="preserve"> humanitarian crisis, gender and ra</w:t>
      </w:r>
      <w:r>
        <w:rPr>
          <w:shd w:val="clear" w:color="auto" w:fill="FFFFFF"/>
          <w:lang w:val="en-US"/>
        </w:rPr>
        <w:t>cial discrimination, solidarity cultures, discourses and</w:t>
      </w:r>
      <w:r w:rsidRPr="001255B6">
        <w:rPr>
          <w:shd w:val="clear" w:color="auto" w:fill="FFFFFF"/>
          <w:lang w:val="en-US"/>
        </w:rPr>
        <w:t xml:space="preserve"> policies of social integration in modern Greece.</w:t>
      </w:r>
    </w:p>
    <w:p w:rsidR="00904B06" w:rsidRPr="00464561" w:rsidRDefault="00904B06" w:rsidP="00E34F65">
      <w:pPr>
        <w:spacing w:line="360" w:lineRule="auto"/>
        <w:ind w:left="0" w:firstLine="0"/>
        <w:jc w:val="both"/>
        <w:rPr>
          <w:lang w:val="en-US"/>
        </w:rPr>
      </w:pPr>
    </w:p>
    <w:sectPr w:rsidR="00904B06" w:rsidRPr="00464561" w:rsidSect="00EE2A2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TimesNewRomanPS-BoldMT">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55C"/>
    <w:multiLevelType w:val="hybridMultilevel"/>
    <w:tmpl w:val="AD9821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20"/>
  <w:characterSpacingControl w:val="doNotCompress"/>
  <w:compat/>
  <w:rsids>
    <w:rsidRoot w:val="00B8526C"/>
    <w:rsid w:val="00064007"/>
    <w:rsid w:val="00071DC3"/>
    <w:rsid w:val="00077A2C"/>
    <w:rsid w:val="001255B6"/>
    <w:rsid w:val="00127F65"/>
    <w:rsid w:val="0020399E"/>
    <w:rsid w:val="00221587"/>
    <w:rsid w:val="002715F9"/>
    <w:rsid w:val="002C2AE3"/>
    <w:rsid w:val="002E11FF"/>
    <w:rsid w:val="002E2FF3"/>
    <w:rsid w:val="003714DF"/>
    <w:rsid w:val="00390694"/>
    <w:rsid w:val="00392579"/>
    <w:rsid w:val="003A19F1"/>
    <w:rsid w:val="003A5DE3"/>
    <w:rsid w:val="004100CA"/>
    <w:rsid w:val="00410908"/>
    <w:rsid w:val="0041239E"/>
    <w:rsid w:val="00455393"/>
    <w:rsid w:val="00464561"/>
    <w:rsid w:val="00490DE8"/>
    <w:rsid w:val="00491547"/>
    <w:rsid w:val="004A1A88"/>
    <w:rsid w:val="004D670E"/>
    <w:rsid w:val="00503C79"/>
    <w:rsid w:val="005E7262"/>
    <w:rsid w:val="0061122C"/>
    <w:rsid w:val="00667E7D"/>
    <w:rsid w:val="00735BA9"/>
    <w:rsid w:val="00737582"/>
    <w:rsid w:val="00766472"/>
    <w:rsid w:val="007860F6"/>
    <w:rsid w:val="007C11C2"/>
    <w:rsid w:val="007E1570"/>
    <w:rsid w:val="008002CC"/>
    <w:rsid w:val="008370F4"/>
    <w:rsid w:val="008B16BB"/>
    <w:rsid w:val="00904B06"/>
    <w:rsid w:val="009338BE"/>
    <w:rsid w:val="009D7841"/>
    <w:rsid w:val="009F42A2"/>
    <w:rsid w:val="00A2695D"/>
    <w:rsid w:val="00AA3FDD"/>
    <w:rsid w:val="00AC336F"/>
    <w:rsid w:val="00B13548"/>
    <w:rsid w:val="00B8526C"/>
    <w:rsid w:val="00BC03B8"/>
    <w:rsid w:val="00BD6DFA"/>
    <w:rsid w:val="00C71598"/>
    <w:rsid w:val="00D11732"/>
    <w:rsid w:val="00D3011B"/>
    <w:rsid w:val="00D35766"/>
    <w:rsid w:val="00D55E91"/>
    <w:rsid w:val="00D61E76"/>
    <w:rsid w:val="00DB78EC"/>
    <w:rsid w:val="00DF4C59"/>
    <w:rsid w:val="00E13141"/>
    <w:rsid w:val="00E26D22"/>
    <w:rsid w:val="00E34F65"/>
    <w:rsid w:val="00E843BA"/>
    <w:rsid w:val="00E968D4"/>
    <w:rsid w:val="00EE2A20"/>
    <w:rsid w:val="00F01F83"/>
    <w:rsid w:val="00F43A84"/>
    <w:rsid w:val="00F90CC0"/>
    <w:rsid w:val="00FD0F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240" w:after="60" w:line="360"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FDD"/>
    <w:pPr>
      <w:spacing w:line="240" w:lineRule="auto"/>
      <w:jc w:val="left"/>
    </w:pPr>
  </w:style>
  <w:style w:type="paragraph" w:styleId="1">
    <w:name w:val="heading 1"/>
    <w:basedOn w:val="a"/>
    <w:next w:val="a"/>
    <w:link w:val="1Char"/>
    <w:uiPriority w:val="9"/>
    <w:qFormat/>
    <w:rsid w:val="009F42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F42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AE3"/>
    <w:pPr>
      <w:ind w:left="720"/>
      <w:contextualSpacing/>
    </w:pPr>
  </w:style>
  <w:style w:type="character" w:customStyle="1" w:styleId="1Char">
    <w:name w:val="Επικεφαλίδα 1 Char"/>
    <w:basedOn w:val="a0"/>
    <w:link w:val="1"/>
    <w:uiPriority w:val="9"/>
    <w:rsid w:val="009F42A2"/>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F42A2"/>
    <w:rPr>
      <w:rFonts w:asciiTheme="majorHAnsi" w:eastAsiaTheme="majorEastAsia" w:hAnsiTheme="majorHAnsi" w:cstheme="majorBidi"/>
      <w:b/>
      <w:bCs/>
      <w:color w:val="4F81BD" w:themeColor="accent1"/>
      <w:sz w:val="26"/>
      <w:szCs w:val="26"/>
    </w:rPr>
  </w:style>
  <w:style w:type="paragraph" w:styleId="-HTML">
    <w:name w:val="HTML Preformatted"/>
    <w:basedOn w:val="a"/>
    <w:link w:val="-HTMLChar"/>
    <w:uiPriority w:val="99"/>
    <w:semiHidden/>
    <w:unhideWhenUsed/>
    <w:rsid w:val="004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4A1A88"/>
    <w:rPr>
      <w:rFonts w:ascii="Courier New" w:eastAsia="Times New Roman" w:hAnsi="Courier New" w:cs="Courier New"/>
      <w:sz w:val="20"/>
      <w:szCs w:val="20"/>
      <w:lang w:eastAsia="el-GR"/>
    </w:rPr>
  </w:style>
  <w:style w:type="character" w:styleId="-">
    <w:name w:val="Hyperlink"/>
    <w:basedOn w:val="a0"/>
    <w:uiPriority w:val="99"/>
    <w:semiHidden/>
    <w:unhideWhenUsed/>
    <w:rsid w:val="00464561"/>
    <w:rPr>
      <w:color w:val="0000FF"/>
      <w:u w:val="single"/>
    </w:rPr>
  </w:style>
</w:styles>
</file>

<file path=word/webSettings.xml><?xml version="1.0" encoding="utf-8"?>
<w:webSettings xmlns:r="http://schemas.openxmlformats.org/officeDocument/2006/relationships" xmlns:w="http://schemas.openxmlformats.org/wordprocessingml/2006/main">
  <w:divs>
    <w:div w:id="239682564">
      <w:bodyDiv w:val="1"/>
      <w:marLeft w:val="0"/>
      <w:marRight w:val="0"/>
      <w:marTop w:val="0"/>
      <w:marBottom w:val="0"/>
      <w:divBdr>
        <w:top w:val="none" w:sz="0" w:space="0" w:color="auto"/>
        <w:left w:val="none" w:sz="0" w:space="0" w:color="auto"/>
        <w:bottom w:val="none" w:sz="0" w:space="0" w:color="auto"/>
        <w:right w:val="none" w:sz="0" w:space="0" w:color="auto"/>
      </w:divBdr>
      <w:divsChild>
        <w:div w:id="994069576">
          <w:marLeft w:val="0"/>
          <w:marRight w:val="0"/>
          <w:marTop w:val="0"/>
          <w:marBottom w:val="0"/>
          <w:divBdr>
            <w:top w:val="none" w:sz="0" w:space="0" w:color="auto"/>
            <w:left w:val="none" w:sz="0" w:space="0" w:color="auto"/>
            <w:bottom w:val="none" w:sz="0" w:space="0" w:color="auto"/>
            <w:right w:val="none" w:sz="0" w:space="0" w:color="auto"/>
          </w:divBdr>
        </w:div>
      </w:divsChild>
    </w:div>
    <w:div w:id="253174660">
      <w:bodyDiv w:val="1"/>
      <w:marLeft w:val="0"/>
      <w:marRight w:val="0"/>
      <w:marTop w:val="0"/>
      <w:marBottom w:val="0"/>
      <w:divBdr>
        <w:top w:val="none" w:sz="0" w:space="0" w:color="auto"/>
        <w:left w:val="none" w:sz="0" w:space="0" w:color="auto"/>
        <w:bottom w:val="none" w:sz="0" w:space="0" w:color="auto"/>
        <w:right w:val="none" w:sz="0" w:space="0" w:color="auto"/>
      </w:divBdr>
      <w:divsChild>
        <w:div w:id="86049215">
          <w:marLeft w:val="0"/>
          <w:marRight w:val="0"/>
          <w:marTop w:val="0"/>
          <w:marBottom w:val="0"/>
          <w:divBdr>
            <w:top w:val="none" w:sz="0" w:space="0" w:color="auto"/>
            <w:left w:val="none" w:sz="0" w:space="0" w:color="auto"/>
            <w:bottom w:val="none" w:sz="0" w:space="0" w:color="auto"/>
            <w:right w:val="none" w:sz="0" w:space="0" w:color="auto"/>
          </w:divBdr>
        </w:div>
      </w:divsChild>
    </w:div>
    <w:div w:id="487400290">
      <w:bodyDiv w:val="1"/>
      <w:marLeft w:val="0"/>
      <w:marRight w:val="0"/>
      <w:marTop w:val="0"/>
      <w:marBottom w:val="0"/>
      <w:divBdr>
        <w:top w:val="none" w:sz="0" w:space="0" w:color="auto"/>
        <w:left w:val="none" w:sz="0" w:space="0" w:color="auto"/>
        <w:bottom w:val="none" w:sz="0" w:space="0" w:color="auto"/>
        <w:right w:val="none" w:sz="0" w:space="0" w:color="auto"/>
      </w:divBdr>
      <w:divsChild>
        <w:div w:id="1070931771">
          <w:marLeft w:val="0"/>
          <w:marRight w:val="0"/>
          <w:marTop w:val="0"/>
          <w:marBottom w:val="0"/>
          <w:divBdr>
            <w:top w:val="none" w:sz="0" w:space="0" w:color="auto"/>
            <w:left w:val="none" w:sz="0" w:space="0" w:color="auto"/>
            <w:bottom w:val="none" w:sz="0" w:space="0" w:color="auto"/>
            <w:right w:val="none" w:sz="0" w:space="0" w:color="auto"/>
          </w:divBdr>
        </w:div>
      </w:divsChild>
    </w:div>
    <w:div w:id="693578568">
      <w:bodyDiv w:val="1"/>
      <w:marLeft w:val="0"/>
      <w:marRight w:val="0"/>
      <w:marTop w:val="0"/>
      <w:marBottom w:val="0"/>
      <w:divBdr>
        <w:top w:val="none" w:sz="0" w:space="0" w:color="auto"/>
        <w:left w:val="none" w:sz="0" w:space="0" w:color="auto"/>
        <w:bottom w:val="none" w:sz="0" w:space="0" w:color="auto"/>
        <w:right w:val="none" w:sz="0" w:space="0" w:color="auto"/>
      </w:divBdr>
      <w:divsChild>
        <w:div w:id="136650845">
          <w:marLeft w:val="0"/>
          <w:marRight w:val="0"/>
          <w:marTop w:val="0"/>
          <w:marBottom w:val="0"/>
          <w:divBdr>
            <w:top w:val="none" w:sz="0" w:space="0" w:color="auto"/>
            <w:left w:val="none" w:sz="0" w:space="0" w:color="auto"/>
            <w:bottom w:val="none" w:sz="0" w:space="0" w:color="auto"/>
            <w:right w:val="none" w:sz="0" w:space="0" w:color="auto"/>
          </w:divBdr>
        </w:div>
      </w:divsChild>
    </w:div>
    <w:div w:id="704524029">
      <w:bodyDiv w:val="1"/>
      <w:marLeft w:val="0"/>
      <w:marRight w:val="0"/>
      <w:marTop w:val="0"/>
      <w:marBottom w:val="0"/>
      <w:divBdr>
        <w:top w:val="none" w:sz="0" w:space="0" w:color="auto"/>
        <w:left w:val="none" w:sz="0" w:space="0" w:color="auto"/>
        <w:bottom w:val="none" w:sz="0" w:space="0" w:color="auto"/>
        <w:right w:val="none" w:sz="0" w:space="0" w:color="auto"/>
      </w:divBdr>
      <w:divsChild>
        <w:div w:id="934754369">
          <w:marLeft w:val="0"/>
          <w:marRight w:val="0"/>
          <w:marTop w:val="0"/>
          <w:marBottom w:val="0"/>
          <w:divBdr>
            <w:top w:val="none" w:sz="0" w:space="0" w:color="auto"/>
            <w:left w:val="none" w:sz="0" w:space="0" w:color="auto"/>
            <w:bottom w:val="none" w:sz="0" w:space="0" w:color="auto"/>
            <w:right w:val="none" w:sz="0" w:space="0" w:color="auto"/>
          </w:divBdr>
        </w:div>
      </w:divsChild>
    </w:div>
    <w:div w:id="937907700">
      <w:bodyDiv w:val="1"/>
      <w:marLeft w:val="0"/>
      <w:marRight w:val="0"/>
      <w:marTop w:val="0"/>
      <w:marBottom w:val="0"/>
      <w:divBdr>
        <w:top w:val="none" w:sz="0" w:space="0" w:color="auto"/>
        <w:left w:val="none" w:sz="0" w:space="0" w:color="auto"/>
        <w:bottom w:val="none" w:sz="0" w:space="0" w:color="auto"/>
        <w:right w:val="none" w:sz="0" w:space="0" w:color="auto"/>
      </w:divBdr>
    </w:div>
    <w:div w:id="942108736">
      <w:bodyDiv w:val="1"/>
      <w:marLeft w:val="0"/>
      <w:marRight w:val="0"/>
      <w:marTop w:val="0"/>
      <w:marBottom w:val="0"/>
      <w:divBdr>
        <w:top w:val="none" w:sz="0" w:space="0" w:color="auto"/>
        <w:left w:val="none" w:sz="0" w:space="0" w:color="auto"/>
        <w:bottom w:val="none" w:sz="0" w:space="0" w:color="auto"/>
        <w:right w:val="none" w:sz="0" w:space="0" w:color="auto"/>
      </w:divBdr>
      <w:divsChild>
        <w:div w:id="856310617">
          <w:marLeft w:val="0"/>
          <w:marRight w:val="0"/>
          <w:marTop w:val="0"/>
          <w:marBottom w:val="0"/>
          <w:divBdr>
            <w:top w:val="none" w:sz="0" w:space="0" w:color="auto"/>
            <w:left w:val="none" w:sz="0" w:space="0" w:color="auto"/>
            <w:bottom w:val="none" w:sz="0" w:space="0" w:color="auto"/>
            <w:right w:val="none" w:sz="0" w:space="0" w:color="auto"/>
          </w:divBdr>
        </w:div>
      </w:divsChild>
    </w:div>
    <w:div w:id="1011688423">
      <w:bodyDiv w:val="1"/>
      <w:marLeft w:val="0"/>
      <w:marRight w:val="0"/>
      <w:marTop w:val="0"/>
      <w:marBottom w:val="0"/>
      <w:divBdr>
        <w:top w:val="none" w:sz="0" w:space="0" w:color="auto"/>
        <w:left w:val="none" w:sz="0" w:space="0" w:color="auto"/>
        <w:bottom w:val="none" w:sz="0" w:space="0" w:color="auto"/>
        <w:right w:val="none" w:sz="0" w:space="0" w:color="auto"/>
      </w:divBdr>
      <w:divsChild>
        <w:div w:id="1382901158">
          <w:marLeft w:val="0"/>
          <w:marRight w:val="0"/>
          <w:marTop w:val="0"/>
          <w:marBottom w:val="0"/>
          <w:divBdr>
            <w:top w:val="none" w:sz="0" w:space="0" w:color="auto"/>
            <w:left w:val="none" w:sz="0" w:space="0" w:color="auto"/>
            <w:bottom w:val="none" w:sz="0" w:space="0" w:color="auto"/>
            <w:right w:val="none" w:sz="0" w:space="0" w:color="auto"/>
          </w:divBdr>
        </w:div>
      </w:divsChild>
    </w:div>
    <w:div w:id="1371417053">
      <w:bodyDiv w:val="1"/>
      <w:marLeft w:val="0"/>
      <w:marRight w:val="0"/>
      <w:marTop w:val="0"/>
      <w:marBottom w:val="0"/>
      <w:divBdr>
        <w:top w:val="none" w:sz="0" w:space="0" w:color="auto"/>
        <w:left w:val="none" w:sz="0" w:space="0" w:color="auto"/>
        <w:bottom w:val="none" w:sz="0" w:space="0" w:color="auto"/>
        <w:right w:val="none" w:sz="0" w:space="0" w:color="auto"/>
      </w:divBdr>
    </w:div>
    <w:div w:id="207993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3</Pages>
  <Words>1085</Words>
  <Characters>5864</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Vassilis</dc:creator>
  <cp:lastModifiedBy>Vassilis</cp:lastModifiedBy>
  <cp:revision>41</cp:revision>
  <cp:lastPrinted>2018-09-07T10:09:00Z</cp:lastPrinted>
  <dcterms:created xsi:type="dcterms:W3CDTF">2018-09-06T10:58:00Z</dcterms:created>
  <dcterms:modified xsi:type="dcterms:W3CDTF">2018-10-07T16:41:00Z</dcterms:modified>
</cp:coreProperties>
</file>