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CD54B" w14:textId="123CA0F1" w:rsidR="00E5006E" w:rsidRDefault="00E5006E" w:rsidP="00E5006E">
      <w:pPr>
        <w:ind w:right="4195"/>
        <w:rPr>
          <w:rFonts w:ascii="Book Antiqua" w:hAnsi="Book Antiqua" w:cs="Cambria"/>
          <w:b/>
        </w:rPr>
      </w:pPr>
      <w:r w:rsidRPr="00A718DC">
        <w:rPr>
          <w:rFonts w:ascii="Book Antiqua" w:hAnsi="Book Antiqua" w:cs="Cambria"/>
          <w:b/>
        </w:rPr>
        <w:t>Σεμινάριο των Μεταδιδακτορικών Ερευνητών/Ερευνητριών του Τμήματος Κοινωνιολογίας</w:t>
      </w:r>
    </w:p>
    <w:p w14:paraId="3AF70A94" w14:textId="325D9F1E" w:rsidR="00E5006E" w:rsidRDefault="00E5006E" w:rsidP="00E5006E">
      <w:pPr>
        <w:ind w:right="4195"/>
        <w:rPr>
          <w:rFonts w:ascii="Book Antiqua" w:hAnsi="Book Antiqua" w:cs="Cambria"/>
          <w:b/>
        </w:rPr>
      </w:pPr>
    </w:p>
    <w:p w14:paraId="4CAE0316" w14:textId="77777777" w:rsidR="00E5006E" w:rsidRPr="00A718DC" w:rsidRDefault="00E5006E" w:rsidP="00E5006E">
      <w:pPr>
        <w:ind w:right="4195"/>
        <w:rPr>
          <w:rFonts w:ascii="Book Antiqua" w:hAnsi="Book Antiqua" w:cs="Cambria"/>
          <w:b/>
        </w:rPr>
      </w:pPr>
    </w:p>
    <w:p w14:paraId="526F692C" w14:textId="77777777" w:rsidR="00E5006E" w:rsidRDefault="00E5006E" w:rsidP="00E5006E">
      <w:pPr>
        <w:jc w:val="center"/>
        <w:rPr>
          <w:rFonts w:ascii="Book Antiqua" w:hAnsi="Book Antiqua" w:cs="Cambria"/>
          <w:b/>
          <w:sz w:val="28"/>
          <w:szCs w:val="28"/>
        </w:rPr>
      </w:pPr>
    </w:p>
    <w:p w14:paraId="1722AF67" w14:textId="4AB93DE1" w:rsidR="00E5006E" w:rsidRDefault="00E5006E" w:rsidP="00E5006E">
      <w:pPr>
        <w:jc w:val="center"/>
        <w:rPr>
          <w:rFonts w:ascii="Book Antiqua" w:hAnsi="Book Antiqua" w:cs="Cambria"/>
          <w:b/>
          <w:sz w:val="32"/>
          <w:szCs w:val="32"/>
        </w:rPr>
      </w:pPr>
      <w:r w:rsidRPr="00A718DC">
        <w:rPr>
          <w:rFonts w:ascii="Book Antiqua" w:hAnsi="Book Antiqua" w:cs="Cambria"/>
          <w:b/>
          <w:sz w:val="32"/>
          <w:szCs w:val="32"/>
        </w:rPr>
        <w:t>Ανακοίνωση</w:t>
      </w:r>
    </w:p>
    <w:p w14:paraId="3F87C73E" w14:textId="56F35B95" w:rsidR="00E5006E" w:rsidRDefault="00E5006E" w:rsidP="00E5006E">
      <w:pPr>
        <w:jc w:val="center"/>
        <w:rPr>
          <w:rFonts w:ascii="Book Antiqua" w:hAnsi="Book Antiqua"/>
          <w:b/>
          <w:sz w:val="32"/>
          <w:szCs w:val="32"/>
        </w:rPr>
      </w:pPr>
    </w:p>
    <w:p w14:paraId="510D3699" w14:textId="77777777" w:rsidR="00E5006E" w:rsidRPr="00A718DC" w:rsidRDefault="00E5006E" w:rsidP="00E5006E">
      <w:pPr>
        <w:jc w:val="center"/>
        <w:rPr>
          <w:rFonts w:ascii="Book Antiqua" w:hAnsi="Book Antiqua"/>
          <w:b/>
          <w:sz w:val="32"/>
          <w:szCs w:val="32"/>
        </w:rPr>
      </w:pPr>
    </w:p>
    <w:p w14:paraId="28AFC3E8" w14:textId="3107A333" w:rsidR="00E5006E" w:rsidRPr="00E173AD" w:rsidRDefault="00672244" w:rsidP="00E5006E">
      <w:pPr>
        <w:shd w:val="clear" w:color="auto" w:fill="FFFFFF"/>
        <w:spacing w:line="293" w:lineRule="atLeast"/>
        <w:jc w:val="both"/>
        <w:rPr>
          <w:rFonts w:ascii="Book Antiqua" w:hAnsi="Book Antiqua"/>
          <w:i/>
          <w:color w:val="1D2228"/>
          <w:sz w:val="28"/>
          <w:szCs w:val="28"/>
          <w:shd w:val="clear" w:color="auto" w:fill="FFFFFF"/>
        </w:rPr>
      </w:pPr>
      <w:r>
        <w:rPr>
          <w:rFonts w:ascii="Book Antiqua" w:hAnsi="Book Antiqua" w:cs="Cambria"/>
          <w:sz w:val="28"/>
          <w:szCs w:val="28"/>
        </w:rPr>
        <w:t xml:space="preserve">Στη δεύτερη συνάντηση του </w:t>
      </w:r>
      <w:bookmarkStart w:id="0" w:name="_Hlk65526796"/>
      <w:r w:rsidR="00E5006E" w:rsidRPr="00E173AD">
        <w:rPr>
          <w:rFonts w:ascii="Book Antiqua" w:hAnsi="Book Antiqua" w:cs="Cambria"/>
          <w:sz w:val="28"/>
          <w:szCs w:val="28"/>
        </w:rPr>
        <w:t>Σεμιν</w:t>
      </w:r>
      <w:r>
        <w:rPr>
          <w:rFonts w:ascii="Book Antiqua" w:hAnsi="Book Antiqua" w:cs="Cambria"/>
          <w:sz w:val="28"/>
          <w:szCs w:val="28"/>
        </w:rPr>
        <w:t>α</w:t>
      </w:r>
      <w:r w:rsidR="00E5006E" w:rsidRPr="00E173AD">
        <w:rPr>
          <w:rFonts w:ascii="Book Antiqua" w:hAnsi="Book Antiqua" w:cs="Cambria"/>
          <w:sz w:val="28"/>
          <w:szCs w:val="28"/>
        </w:rPr>
        <w:t>ρ</w:t>
      </w:r>
      <w:r>
        <w:rPr>
          <w:rFonts w:ascii="Book Antiqua" w:hAnsi="Book Antiqua" w:cs="Cambria"/>
          <w:sz w:val="28"/>
          <w:szCs w:val="28"/>
        </w:rPr>
        <w:t>ί</w:t>
      </w:r>
      <w:r w:rsidR="00E5006E" w:rsidRPr="00E173AD">
        <w:rPr>
          <w:rFonts w:ascii="Book Antiqua" w:hAnsi="Book Antiqua" w:cs="Cambria"/>
          <w:sz w:val="28"/>
          <w:szCs w:val="28"/>
        </w:rPr>
        <w:t>ο</w:t>
      </w:r>
      <w:r>
        <w:rPr>
          <w:rFonts w:ascii="Book Antiqua" w:hAnsi="Book Antiqua" w:cs="Cambria"/>
          <w:sz w:val="28"/>
          <w:szCs w:val="28"/>
        </w:rPr>
        <w:t>υ</w:t>
      </w:r>
      <w:r w:rsidR="00E5006E" w:rsidRPr="00E173AD">
        <w:rPr>
          <w:rFonts w:ascii="Book Antiqua" w:hAnsi="Book Antiqua" w:cs="Cambria"/>
          <w:sz w:val="28"/>
          <w:szCs w:val="28"/>
        </w:rPr>
        <w:t xml:space="preserve"> των</w:t>
      </w:r>
      <w:r w:rsidR="00E5006E" w:rsidRPr="00E173AD">
        <w:rPr>
          <w:rFonts w:ascii="Book Antiqua" w:hAnsi="Book Antiqua"/>
          <w:sz w:val="28"/>
          <w:szCs w:val="28"/>
        </w:rPr>
        <w:t xml:space="preserve"> </w:t>
      </w:r>
      <w:r w:rsidR="00E5006E" w:rsidRPr="00E173AD">
        <w:rPr>
          <w:rFonts w:ascii="Book Antiqua" w:hAnsi="Book Antiqua" w:cs="Cambria"/>
          <w:sz w:val="28"/>
          <w:szCs w:val="28"/>
        </w:rPr>
        <w:t>Μεταδιδακτορικών</w:t>
      </w:r>
      <w:r w:rsidR="00E5006E" w:rsidRPr="00E173AD">
        <w:rPr>
          <w:rFonts w:ascii="Book Antiqua" w:hAnsi="Book Antiqua"/>
          <w:sz w:val="28"/>
          <w:szCs w:val="28"/>
        </w:rPr>
        <w:t xml:space="preserve"> </w:t>
      </w:r>
      <w:r w:rsidR="00E5006E" w:rsidRPr="00E173AD">
        <w:rPr>
          <w:rFonts w:ascii="Book Antiqua" w:hAnsi="Book Antiqua" w:cs="Cambria"/>
          <w:sz w:val="28"/>
          <w:szCs w:val="28"/>
        </w:rPr>
        <w:t>Ερευνητών</w:t>
      </w:r>
      <w:r w:rsidR="00E5006E" w:rsidRPr="00E173AD">
        <w:rPr>
          <w:rFonts w:ascii="Book Antiqua" w:hAnsi="Book Antiqua"/>
          <w:sz w:val="28"/>
          <w:szCs w:val="28"/>
        </w:rPr>
        <w:t>/</w:t>
      </w:r>
      <w:r w:rsidR="00E5006E" w:rsidRPr="00E173AD">
        <w:rPr>
          <w:rFonts w:ascii="Book Antiqua" w:hAnsi="Book Antiqua" w:cs="Cambria"/>
          <w:sz w:val="28"/>
          <w:szCs w:val="28"/>
        </w:rPr>
        <w:t>Ερευνητριών</w:t>
      </w:r>
      <w:r w:rsidR="00E5006E" w:rsidRPr="00E173AD">
        <w:rPr>
          <w:rFonts w:ascii="Book Antiqua" w:hAnsi="Book Antiqua"/>
          <w:sz w:val="28"/>
          <w:szCs w:val="28"/>
        </w:rPr>
        <w:t xml:space="preserve"> </w:t>
      </w:r>
      <w:r w:rsidR="00E5006E" w:rsidRPr="00E173AD">
        <w:rPr>
          <w:rFonts w:ascii="Book Antiqua" w:hAnsi="Book Antiqua" w:cs="Cambria"/>
          <w:sz w:val="28"/>
          <w:szCs w:val="28"/>
        </w:rPr>
        <w:t>του</w:t>
      </w:r>
      <w:r w:rsidR="00E5006E" w:rsidRPr="00E173AD">
        <w:rPr>
          <w:rFonts w:ascii="Book Antiqua" w:hAnsi="Book Antiqua"/>
          <w:sz w:val="28"/>
          <w:szCs w:val="28"/>
        </w:rPr>
        <w:t xml:space="preserve"> </w:t>
      </w:r>
      <w:r w:rsidR="00E5006E" w:rsidRPr="00E173AD">
        <w:rPr>
          <w:rFonts w:ascii="Book Antiqua" w:hAnsi="Book Antiqua" w:cs="Cambria"/>
          <w:sz w:val="28"/>
          <w:szCs w:val="28"/>
        </w:rPr>
        <w:t>Τμήματος</w:t>
      </w:r>
      <w:r w:rsidR="00E5006E" w:rsidRPr="00E173AD">
        <w:rPr>
          <w:rFonts w:ascii="Book Antiqua" w:hAnsi="Book Antiqua"/>
          <w:sz w:val="28"/>
          <w:szCs w:val="28"/>
        </w:rPr>
        <w:t xml:space="preserve"> </w:t>
      </w:r>
      <w:r w:rsidR="00E5006E" w:rsidRPr="00E173AD">
        <w:rPr>
          <w:rFonts w:ascii="Book Antiqua" w:hAnsi="Book Antiqua" w:cs="Cambria"/>
          <w:sz w:val="28"/>
          <w:szCs w:val="28"/>
        </w:rPr>
        <w:t>Κοινωνιολογίας</w:t>
      </w:r>
      <w:bookmarkEnd w:id="0"/>
      <w:r w:rsidR="00E5006E" w:rsidRPr="00E173AD">
        <w:rPr>
          <w:rFonts w:ascii="Book Antiqua" w:hAnsi="Book Antiqua"/>
          <w:sz w:val="28"/>
          <w:szCs w:val="28"/>
        </w:rPr>
        <w:t xml:space="preserve"> </w:t>
      </w:r>
      <w:r w:rsidR="00E5006E" w:rsidRPr="00E173AD">
        <w:rPr>
          <w:rFonts w:ascii="Book Antiqua" w:hAnsi="Book Antiqua" w:cs="Cambria"/>
          <w:sz w:val="28"/>
          <w:szCs w:val="28"/>
        </w:rPr>
        <w:t>του</w:t>
      </w:r>
      <w:r w:rsidR="00E5006E" w:rsidRPr="00E173AD">
        <w:rPr>
          <w:rFonts w:ascii="Book Antiqua" w:hAnsi="Book Antiqua"/>
          <w:sz w:val="28"/>
          <w:szCs w:val="28"/>
        </w:rPr>
        <w:t xml:space="preserve"> </w:t>
      </w:r>
      <w:r w:rsidR="00E5006E" w:rsidRPr="00E173AD">
        <w:rPr>
          <w:rFonts w:ascii="Book Antiqua" w:hAnsi="Book Antiqua" w:cs="Cambria"/>
          <w:sz w:val="28"/>
          <w:szCs w:val="28"/>
        </w:rPr>
        <w:t>Πανε</w:t>
      </w:r>
      <w:r w:rsidR="00E5006E" w:rsidRPr="00E173AD">
        <w:rPr>
          <w:rFonts w:ascii="Book Antiqua" w:hAnsi="Book Antiqua" w:cs="Centaur"/>
          <w:sz w:val="28"/>
          <w:szCs w:val="28"/>
        </w:rPr>
        <w:t>π</w:t>
      </w:r>
      <w:r w:rsidR="00E5006E" w:rsidRPr="00E173AD">
        <w:rPr>
          <w:rFonts w:ascii="Book Antiqua" w:hAnsi="Book Antiqua" w:cs="Cambria"/>
          <w:sz w:val="28"/>
          <w:szCs w:val="28"/>
        </w:rPr>
        <w:t>ιστημίου</w:t>
      </w:r>
      <w:r w:rsidR="00E5006E" w:rsidRPr="00E173AD">
        <w:rPr>
          <w:rFonts w:ascii="Book Antiqua" w:hAnsi="Book Antiqua"/>
          <w:sz w:val="28"/>
          <w:szCs w:val="28"/>
        </w:rPr>
        <w:t xml:space="preserve"> </w:t>
      </w:r>
      <w:r w:rsidR="00E5006E" w:rsidRPr="00E173AD">
        <w:rPr>
          <w:rFonts w:ascii="Book Antiqua" w:hAnsi="Book Antiqua" w:cs="Cambria"/>
          <w:sz w:val="28"/>
          <w:szCs w:val="28"/>
        </w:rPr>
        <w:t>Κρήτης</w:t>
      </w:r>
      <w:r w:rsidR="00E5006E" w:rsidRPr="00E173AD">
        <w:rPr>
          <w:rFonts w:ascii="Book Antiqua" w:hAnsi="Book Antiqua"/>
          <w:sz w:val="28"/>
          <w:szCs w:val="28"/>
        </w:rPr>
        <w:t xml:space="preserve"> </w:t>
      </w:r>
      <w:r>
        <w:rPr>
          <w:rFonts w:ascii="Book Antiqua" w:hAnsi="Book Antiqua" w:cs="Cambria"/>
          <w:sz w:val="28"/>
          <w:szCs w:val="28"/>
        </w:rPr>
        <w:t>που θα πραγματοποιηθεί την</w:t>
      </w:r>
      <w:r w:rsidR="00E5006E" w:rsidRPr="00E173AD">
        <w:rPr>
          <w:rFonts w:ascii="Book Antiqua" w:hAnsi="Book Antiqua" w:cs="Calibri"/>
          <w:sz w:val="28"/>
          <w:szCs w:val="28"/>
        </w:rPr>
        <w:t xml:space="preserve"> </w:t>
      </w:r>
      <w:r w:rsidR="00E5006E" w:rsidRPr="00E173AD">
        <w:rPr>
          <w:rFonts w:ascii="Book Antiqua" w:hAnsi="Book Antiqua" w:cs="Calibri"/>
          <w:sz w:val="28"/>
          <w:szCs w:val="28"/>
          <w:u w:val="single"/>
        </w:rPr>
        <w:t xml:space="preserve">Παρασκευή </w:t>
      </w:r>
      <w:r>
        <w:rPr>
          <w:rFonts w:ascii="Book Antiqua" w:hAnsi="Book Antiqua" w:cs="Calibri"/>
          <w:sz w:val="28"/>
          <w:szCs w:val="28"/>
          <w:u w:val="single"/>
        </w:rPr>
        <w:t>2</w:t>
      </w:r>
      <w:r w:rsidR="00E5006E" w:rsidRPr="00E173AD">
        <w:rPr>
          <w:rFonts w:ascii="Book Antiqua" w:hAnsi="Book Antiqua" w:cs="Calibri"/>
          <w:sz w:val="28"/>
          <w:szCs w:val="28"/>
          <w:u w:val="single"/>
        </w:rPr>
        <w:t xml:space="preserve"> </w:t>
      </w:r>
      <w:r>
        <w:rPr>
          <w:rFonts w:ascii="Book Antiqua" w:hAnsi="Book Antiqua" w:cs="Calibri"/>
          <w:sz w:val="28"/>
          <w:szCs w:val="28"/>
          <w:u w:val="single"/>
        </w:rPr>
        <w:t>Απριλίου</w:t>
      </w:r>
      <w:r w:rsidR="00E5006E" w:rsidRPr="00E173AD">
        <w:rPr>
          <w:rFonts w:ascii="Book Antiqua" w:hAnsi="Book Antiqua" w:cs="Calibri"/>
          <w:sz w:val="28"/>
          <w:szCs w:val="28"/>
          <w:u w:val="single"/>
        </w:rPr>
        <w:t xml:space="preserve"> 2021</w:t>
      </w:r>
      <w:r w:rsidR="00E5006E" w:rsidRPr="00E173AD">
        <w:rPr>
          <w:rFonts w:ascii="Book Antiqua" w:hAnsi="Book Antiqua"/>
          <w:sz w:val="28"/>
          <w:szCs w:val="28"/>
        </w:rPr>
        <w:t xml:space="preserve"> (18.00 - 20.00) </w:t>
      </w:r>
      <w:r>
        <w:rPr>
          <w:rFonts w:ascii="Book Antiqua" w:hAnsi="Book Antiqua"/>
          <w:sz w:val="28"/>
          <w:szCs w:val="28"/>
        </w:rPr>
        <w:t xml:space="preserve">θα μιλήσει η Ελευθερία Παπαστεφανάκη, διδάσκουσα τους Τμήματος Κοινωνιολογίας. </w:t>
      </w:r>
      <w:r w:rsidR="00E5006E" w:rsidRPr="00E173AD">
        <w:rPr>
          <w:rFonts w:ascii="Book Antiqua" w:hAnsi="Book Antiqua" w:cs="Cambria"/>
          <w:sz w:val="28"/>
          <w:szCs w:val="28"/>
        </w:rPr>
        <w:t>Τίτλος της εισήγησ</w:t>
      </w:r>
      <w:r>
        <w:rPr>
          <w:rFonts w:ascii="Book Antiqua" w:hAnsi="Book Antiqua" w:cs="Cambria"/>
          <w:sz w:val="28"/>
          <w:szCs w:val="28"/>
        </w:rPr>
        <w:t>ή</w:t>
      </w:r>
      <w:r w:rsidR="00E5006E" w:rsidRPr="00E173AD">
        <w:rPr>
          <w:rFonts w:ascii="Book Antiqua" w:hAnsi="Book Antiqua" w:cs="Cambria"/>
          <w:sz w:val="28"/>
          <w:szCs w:val="28"/>
        </w:rPr>
        <w:t>ς</w:t>
      </w:r>
      <w:r>
        <w:rPr>
          <w:rFonts w:ascii="Book Antiqua" w:hAnsi="Book Antiqua" w:cs="Cambria"/>
          <w:sz w:val="28"/>
          <w:szCs w:val="28"/>
        </w:rPr>
        <w:t xml:space="preserve"> της</w:t>
      </w:r>
      <w:r w:rsidR="00E5006E" w:rsidRPr="00E173AD">
        <w:rPr>
          <w:rFonts w:ascii="Book Antiqua" w:hAnsi="Book Antiqua" w:cs="Cambria"/>
          <w:sz w:val="28"/>
          <w:szCs w:val="28"/>
        </w:rPr>
        <w:t>:</w:t>
      </w:r>
      <w:r w:rsidR="00E5006E" w:rsidRPr="00E173AD">
        <w:rPr>
          <w:rFonts w:ascii="Book Antiqua" w:hAnsi="Book Antiqua"/>
          <w:sz w:val="28"/>
          <w:szCs w:val="28"/>
        </w:rPr>
        <w:t xml:space="preserve"> «</w:t>
      </w:r>
      <w:r w:rsidRPr="00672244">
        <w:rPr>
          <w:rFonts w:ascii="Book Antiqua" w:hAnsi="Book Antiqua" w:cs="Cambria"/>
          <w:i/>
          <w:color w:val="1D2228"/>
          <w:sz w:val="28"/>
          <w:szCs w:val="28"/>
          <w:shd w:val="clear" w:color="auto" w:fill="FFFFFF"/>
        </w:rPr>
        <w:t>Τα «</w:t>
      </w:r>
      <w:proofErr w:type="spellStart"/>
      <w:r w:rsidRPr="00672244">
        <w:rPr>
          <w:rFonts w:ascii="Book Antiqua" w:hAnsi="Book Antiqua" w:cs="Cambria"/>
          <w:i/>
          <w:color w:val="1D2228"/>
          <w:sz w:val="28"/>
          <w:szCs w:val="28"/>
          <w:shd w:val="clear" w:color="auto" w:fill="FFFFFF"/>
        </w:rPr>
        <w:t>Κολχοζόπυλα</w:t>
      </w:r>
      <w:proofErr w:type="spellEnd"/>
      <w:r w:rsidRPr="00672244">
        <w:rPr>
          <w:rFonts w:ascii="Book Antiqua" w:hAnsi="Book Antiqua" w:cs="Cambria"/>
          <w:i/>
          <w:color w:val="1D2228"/>
          <w:sz w:val="28"/>
          <w:szCs w:val="28"/>
          <w:shd w:val="clear" w:color="auto" w:fill="FFFFFF"/>
        </w:rPr>
        <w:t>» και οι «</w:t>
      </w:r>
      <w:proofErr w:type="spellStart"/>
      <w:r w:rsidRPr="00672244">
        <w:rPr>
          <w:rFonts w:ascii="Book Antiqua" w:hAnsi="Book Antiqua" w:cs="Cambria"/>
          <w:i/>
          <w:color w:val="1D2228"/>
          <w:sz w:val="28"/>
          <w:szCs w:val="28"/>
          <w:shd w:val="clear" w:color="auto" w:fill="FFFFFF"/>
        </w:rPr>
        <w:t>Μαχιτάδες</w:t>
      </w:r>
      <w:proofErr w:type="spellEnd"/>
      <w:r w:rsidRPr="00672244">
        <w:rPr>
          <w:rFonts w:ascii="Book Antiqua" w:hAnsi="Book Antiqua" w:cs="Cambria"/>
          <w:i/>
          <w:color w:val="1D2228"/>
          <w:sz w:val="28"/>
          <w:szCs w:val="28"/>
          <w:shd w:val="clear" w:color="auto" w:fill="FFFFFF"/>
        </w:rPr>
        <w:t xml:space="preserve">». Η κατασκευή του Νέου Ανθρώπου μέσα από τα ελληνόγλωσσα αναγνωστικά βιβλία της </w:t>
      </w:r>
      <w:proofErr w:type="spellStart"/>
      <w:r w:rsidRPr="00672244">
        <w:rPr>
          <w:rFonts w:ascii="Book Antiqua" w:hAnsi="Book Antiqua" w:cs="Cambria"/>
          <w:i/>
          <w:color w:val="1D2228"/>
          <w:sz w:val="28"/>
          <w:szCs w:val="28"/>
          <w:shd w:val="clear" w:color="auto" w:fill="FFFFFF"/>
        </w:rPr>
        <w:t>Αριστεράς</w:t>
      </w:r>
      <w:proofErr w:type="spellEnd"/>
      <w:r w:rsidRPr="00672244">
        <w:rPr>
          <w:rFonts w:ascii="Book Antiqua" w:hAnsi="Book Antiqua" w:cs="Cambria"/>
          <w:i/>
          <w:color w:val="1D2228"/>
          <w:sz w:val="28"/>
          <w:szCs w:val="28"/>
          <w:shd w:val="clear" w:color="auto" w:fill="FFFFFF"/>
        </w:rPr>
        <w:t xml:space="preserve"> (1927-1937)</w:t>
      </w:r>
      <w:r w:rsidR="00E5006E" w:rsidRPr="00E173AD">
        <w:rPr>
          <w:rFonts w:ascii="Book Antiqua" w:hAnsi="Book Antiqua"/>
          <w:i/>
          <w:color w:val="1D2228"/>
          <w:sz w:val="28"/>
          <w:szCs w:val="28"/>
          <w:shd w:val="clear" w:color="auto" w:fill="FFFFFF"/>
        </w:rPr>
        <w:t xml:space="preserve">».  </w:t>
      </w:r>
    </w:p>
    <w:p w14:paraId="56829D4E" w14:textId="77777777" w:rsidR="000203DD" w:rsidRDefault="00E5006E" w:rsidP="00672244">
      <w:pPr>
        <w:shd w:val="clear" w:color="auto" w:fill="FFFFFF"/>
        <w:spacing w:line="293" w:lineRule="atLeast"/>
        <w:jc w:val="both"/>
        <w:rPr>
          <w:rFonts w:ascii="Book Antiqua" w:hAnsi="Book Antiqua"/>
          <w:color w:val="222222"/>
          <w:sz w:val="28"/>
          <w:szCs w:val="28"/>
        </w:rPr>
      </w:pPr>
      <w:r w:rsidRPr="00E173AD">
        <w:rPr>
          <w:rFonts w:ascii="Book Antiqua" w:hAnsi="Book Antiqua"/>
          <w:color w:val="222222"/>
          <w:sz w:val="28"/>
          <w:szCs w:val="28"/>
        </w:rPr>
        <w:t xml:space="preserve">Η εισήγηση και η συζήτηση που θα ακολουθήσει θα πραγματοποιηθούν διαδικτυακά μέσω της πλατφόρμας </w:t>
      </w:r>
      <w:r w:rsidRPr="00E173AD">
        <w:rPr>
          <w:rFonts w:ascii="Book Antiqua" w:hAnsi="Book Antiqua"/>
          <w:color w:val="222222"/>
          <w:sz w:val="28"/>
          <w:szCs w:val="28"/>
          <w:lang w:val="en-US"/>
        </w:rPr>
        <w:t>Zoom</w:t>
      </w:r>
      <w:r w:rsidR="00672244">
        <w:rPr>
          <w:rFonts w:ascii="Book Antiqua" w:hAnsi="Book Antiqua"/>
          <w:color w:val="222222"/>
          <w:sz w:val="28"/>
          <w:szCs w:val="28"/>
        </w:rPr>
        <w:t>:</w:t>
      </w:r>
    </w:p>
    <w:p w14:paraId="03CEF95C" w14:textId="6BD991F9" w:rsidR="00672244" w:rsidRPr="00672244" w:rsidRDefault="00672244" w:rsidP="00672244">
      <w:pPr>
        <w:shd w:val="clear" w:color="auto" w:fill="FFFFFF"/>
        <w:spacing w:line="293" w:lineRule="atLeast"/>
        <w:jc w:val="both"/>
        <w:rPr>
          <w:rFonts w:ascii="Book Antiqua" w:hAnsi="Book Antiqua"/>
          <w:color w:val="222222"/>
          <w:sz w:val="28"/>
          <w:szCs w:val="28"/>
        </w:rPr>
      </w:pPr>
      <w:hyperlink r:id="rId7" w:history="1">
        <w:r w:rsidRPr="00AD081A">
          <w:rPr>
            <w:rStyle w:val="-"/>
            <w:rFonts w:ascii="Book Antiqua" w:hAnsi="Book Antiqua"/>
            <w:sz w:val="28"/>
            <w:szCs w:val="28"/>
          </w:rPr>
          <w:t>https://zoom.us/j/91228021827?pwd=bXd6NGo4aC92L2JEZ3NudlorcUw5Zz09</w:t>
        </w:r>
      </w:hyperlink>
      <w:r>
        <w:rPr>
          <w:rFonts w:ascii="Book Antiqua" w:hAnsi="Book Antiqua"/>
          <w:color w:val="222222"/>
          <w:sz w:val="28"/>
          <w:szCs w:val="28"/>
        </w:rPr>
        <w:t xml:space="preserve"> </w:t>
      </w:r>
    </w:p>
    <w:p w14:paraId="3640F293" w14:textId="77777777" w:rsidR="00672244" w:rsidRPr="00672244" w:rsidRDefault="00672244" w:rsidP="00672244">
      <w:pPr>
        <w:shd w:val="clear" w:color="auto" w:fill="FFFFFF"/>
        <w:spacing w:line="293" w:lineRule="atLeast"/>
        <w:jc w:val="both"/>
        <w:rPr>
          <w:rFonts w:ascii="Book Antiqua" w:hAnsi="Book Antiqua"/>
          <w:color w:val="222222"/>
          <w:sz w:val="28"/>
          <w:szCs w:val="28"/>
        </w:rPr>
      </w:pPr>
      <w:proofErr w:type="spellStart"/>
      <w:r w:rsidRPr="00672244">
        <w:rPr>
          <w:rFonts w:ascii="Book Antiqua" w:hAnsi="Book Antiqua"/>
          <w:color w:val="222222"/>
          <w:sz w:val="28"/>
          <w:szCs w:val="28"/>
        </w:rPr>
        <w:t>Meeting</w:t>
      </w:r>
      <w:proofErr w:type="spellEnd"/>
      <w:r w:rsidRPr="00672244">
        <w:rPr>
          <w:rFonts w:ascii="Book Antiqua" w:hAnsi="Book Antiqua"/>
          <w:color w:val="222222"/>
          <w:sz w:val="28"/>
          <w:szCs w:val="28"/>
        </w:rPr>
        <w:t xml:space="preserve"> ID: 912 2802 1827</w:t>
      </w:r>
    </w:p>
    <w:p w14:paraId="223FDACD" w14:textId="14C1F917" w:rsidR="00672244" w:rsidRDefault="00672244" w:rsidP="00672244">
      <w:pPr>
        <w:shd w:val="clear" w:color="auto" w:fill="FFFFFF"/>
        <w:spacing w:line="293" w:lineRule="atLeast"/>
        <w:jc w:val="both"/>
        <w:rPr>
          <w:rFonts w:ascii="Book Antiqua" w:hAnsi="Book Antiqua"/>
          <w:color w:val="222222"/>
          <w:sz w:val="28"/>
          <w:szCs w:val="28"/>
        </w:rPr>
      </w:pPr>
      <w:proofErr w:type="spellStart"/>
      <w:r w:rsidRPr="00672244">
        <w:rPr>
          <w:rFonts w:ascii="Book Antiqua" w:hAnsi="Book Antiqua"/>
          <w:color w:val="222222"/>
          <w:sz w:val="28"/>
          <w:szCs w:val="28"/>
        </w:rPr>
        <w:t>Passcode</w:t>
      </w:r>
      <w:proofErr w:type="spellEnd"/>
      <w:r w:rsidRPr="00672244">
        <w:rPr>
          <w:rFonts w:ascii="Book Antiqua" w:hAnsi="Book Antiqua"/>
          <w:color w:val="222222"/>
          <w:sz w:val="28"/>
          <w:szCs w:val="28"/>
        </w:rPr>
        <w:t>: 120206</w:t>
      </w:r>
      <w:r w:rsidR="00E5006E" w:rsidRPr="00E173AD">
        <w:rPr>
          <w:rFonts w:ascii="Book Antiqua" w:hAnsi="Book Antiqua"/>
          <w:color w:val="222222"/>
          <w:sz w:val="28"/>
          <w:szCs w:val="28"/>
        </w:rPr>
        <w:t xml:space="preserve">. </w:t>
      </w:r>
    </w:p>
    <w:p w14:paraId="707DB61A" w14:textId="77777777" w:rsidR="000203DD" w:rsidRDefault="000203DD" w:rsidP="00672244">
      <w:pPr>
        <w:shd w:val="clear" w:color="auto" w:fill="FFFFFF"/>
        <w:spacing w:line="293" w:lineRule="atLeast"/>
        <w:jc w:val="both"/>
        <w:rPr>
          <w:rFonts w:ascii="Book Antiqua" w:hAnsi="Book Antiqua"/>
          <w:color w:val="222222"/>
          <w:sz w:val="28"/>
          <w:szCs w:val="28"/>
        </w:rPr>
      </w:pPr>
      <w:bookmarkStart w:id="1" w:name="_GoBack"/>
      <w:bookmarkEnd w:id="1"/>
    </w:p>
    <w:p w14:paraId="3D5EC83B" w14:textId="05207E9D" w:rsidR="00E5006E" w:rsidRPr="00E173AD" w:rsidRDefault="00672244" w:rsidP="00672244">
      <w:pPr>
        <w:shd w:val="clear" w:color="auto" w:fill="FFFFFF"/>
        <w:spacing w:line="293" w:lineRule="atLeast"/>
        <w:jc w:val="both"/>
        <w:rPr>
          <w:rFonts w:ascii="Book Antiqua" w:hAnsi="Book Antiqua"/>
          <w:color w:val="222222"/>
          <w:sz w:val="28"/>
          <w:szCs w:val="28"/>
        </w:rPr>
      </w:pPr>
      <w:r>
        <w:rPr>
          <w:rFonts w:ascii="Book Antiqua" w:hAnsi="Book Antiqua"/>
          <w:color w:val="222222"/>
          <w:sz w:val="28"/>
          <w:szCs w:val="28"/>
        </w:rPr>
        <w:t>Η εκδήλωση είναι ανοικτή και μ</w:t>
      </w:r>
      <w:r w:rsidR="00E5006E" w:rsidRPr="00E173AD">
        <w:rPr>
          <w:rFonts w:ascii="Book Antiqua" w:hAnsi="Book Antiqua"/>
          <w:color w:val="222222"/>
          <w:sz w:val="28"/>
          <w:szCs w:val="28"/>
        </w:rPr>
        <w:t>πορούν</w:t>
      </w:r>
      <w:r>
        <w:rPr>
          <w:rFonts w:ascii="Book Antiqua" w:hAnsi="Book Antiqua"/>
          <w:color w:val="222222"/>
          <w:sz w:val="28"/>
          <w:szCs w:val="28"/>
        </w:rPr>
        <w:t xml:space="preserve"> </w:t>
      </w:r>
      <w:r w:rsidR="00E5006E" w:rsidRPr="00E173AD">
        <w:rPr>
          <w:rFonts w:ascii="Book Antiqua" w:hAnsi="Book Antiqua"/>
          <w:color w:val="222222"/>
          <w:sz w:val="28"/>
          <w:szCs w:val="28"/>
        </w:rPr>
        <w:t>να την παρακολουθήσουν όλοι/</w:t>
      </w:r>
      <w:proofErr w:type="spellStart"/>
      <w:r w:rsidR="00E5006E" w:rsidRPr="00E173AD">
        <w:rPr>
          <w:rFonts w:ascii="Book Antiqua" w:hAnsi="Book Antiqua"/>
          <w:color w:val="222222"/>
          <w:sz w:val="28"/>
          <w:szCs w:val="28"/>
        </w:rPr>
        <w:t>ες</w:t>
      </w:r>
      <w:proofErr w:type="spellEnd"/>
      <w:r w:rsidR="00E5006E" w:rsidRPr="00E173AD">
        <w:rPr>
          <w:rFonts w:ascii="Book Antiqua" w:hAnsi="Book Antiqua"/>
          <w:color w:val="222222"/>
          <w:sz w:val="28"/>
          <w:szCs w:val="28"/>
        </w:rPr>
        <w:t xml:space="preserve"> οι ενδιαφερόμενο/</w:t>
      </w:r>
      <w:proofErr w:type="spellStart"/>
      <w:r w:rsidR="00E5006E" w:rsidRPr="00E173AD">
        <w:rPr>
          <w:rFonts w:ascii="Book Antiqua" w:hAnsi="Book Antiqua"/>
          <w:color w:val="222222"/>
          <w:sz w:val="28"/>
          <w:szCs w:val="28"/>
        </w:rPr>
        <w:t>ες</w:t>
      </w:r>
      <w:proofErr w:type="spellEnd"/>
      <w:r w:rsidR="00E5006E" w:rsidRPr="00E173AD">
        <w:rPr>
          <w:rFonts w:ascii="Book Antiqua" w:hAnsi="Book Antiqua"/>
          <w:color w:val="222222"/>
          <w:sz w:val="28"/>
          <w:szCs w:val="28"/>
        </w:rPr>
        <w:t xml:space="preserve">. </w:t>
      </w:r>
    </w:p>
    <w:p w14:paraId="783446FD" w14:textId="77777777" w:rsidR="00E5006E" w:rsidRPr="00E173AD" w:rsidRDefault="00E5006E" w:rsidP="00E5006E">
      <w:pPr>
        <w:shd w:val="clear" w:color="auto" w:fill="FFFFFF"/>
        <w:spacing w:line="293" w:lineRule="atLeast"/>
        <w:jc w:val="both"/>
        <w:rPr>
          <w:rFonts w:ascii="Book Antiqua" w:hAnsi="Book Antiqua"/>
          <w:color w:val="222222"/>
          <w:sz w:val="28"/>
          <w:szCs w:val="28"/>
        </w:rPr>
      </w:pPr>
      <w:r>
        <w:rPr>
          <w:rFonts w:ascii="Book Antiqua" w:hAnsi="Book Antiqua"/>
          <w:color w:val="222222"/>
          <w:sz w:val="28"/>
          <w:szCs w:val="28"/>
        </w:rPr>
        <w:t>Ακολουθεί</w:t>
      </w:r>
      <w:r w:rsidRPr="00E173AD">
        <w:rPr>
          <w:rFonts w:ascii="Book Antiqua" w:hAnsi="Book Antiqua"/>
          <w:color w:val="222222"/>
          <w:sz w:val="28"/>
          <w:szCs w:val="28"/>
        </w:rPr>
        <w:t xml:space="preserve"> η περίληψη της εισήγησης.  </w:t>
      </w:r>
    </w:p>
    <w:p w14:paraId="3AF465AA" w14:textId="77777777" w:rsidR="00E5006E" w:rsidRDefault="00E5006E" w:rsidP="00E5006E">
      <w:pPr>
        <w:rPr>
          <w:rFonts w:ascii="Book Antiqua" w:hAnsi="Book Antiqua"/>
          <w:sz w:val="28"/>
          <w:szCs w:val="28"/>
        </w:rPr>
      </w:pPr>
    </w:p>
    <w:p w14:paraId="4CECF83C" w14:textId="7F36C839" w:rsidR="00E5006E" w:rsidRDefault="00E5006E" w:rsidP="00E5006E">
      <w:pPr>
        <w:jc w:val="both"/>
        <w:rPr>
          <w:rFonts w:ascii="Book Antiqua" w:hAnsi="Book Antiqua"/>
          <w:b/>
        </w:rPr>
      </w:pPr>
      <w:r w:rsidRPr="00A718DC">
        <w:rPr>
          <w:rFonts w:ascii="Book Antiqua" w:hAnsi="Book Antiqua"/>
          <w:b/>
        </w:rPr>
        <w:t xml:space="preserve">Παρασκευή </w:t>
      </w:r>
      <w:r w:rsidR="00672244">
        <w:rPr>
          <w:rFonts w:ascii="Book Antiqua" w:hAnsi="Book Antiqua"/>
          <w:b/>
        </w:rPr>
        <w:t>2</w:t>
      </w:r>
      <w:r w:rsidRPr="00A718DC">
        <w:rPr>
          <w:rFonts w:ascii="Book Antiqua" w:hAnsi="Book Antiqua"/>
          <w:b/>
        </w:rPr>
        <w:t xml:space="preserve"> </w:t>
      </w:r>
      <w:r w:rsidR="00672244">
        <w:rPr>
          <w:rFonts w:ascii="Book Antiqua" w:hAnsi="Book Antiqua"/>
          <w:b/>
        </w:rPr>
        <w:t>Απριλίου</w:t>
      </w:r>
      <w:r w:rsidRPr="00A718DC">
        <w:rPr>
          <w:rFonts w:ascii="Book Antiqua" w:hAnsi="Book Antiqua"/>
          <w:b/>
        </w:rPr>
        <w:t xml:space="preserve"> 2021 (18.00 - 20.00)</w:t>
      </w:r>
    </w:p>
    <w:p w14:paraId="71E17246" w14:textId="77777777" w:rsidR="002A45D0" w:rsidRPr="00A718DC" w:rsidRDefault="002A45D0" w:rsidP="00E5006E">
      <w:pPr>
        <w:jc w:val="both"/>
        <w:rPr>
          <w:rFonts w:ascii="Book Antiqua" w:hAnsi="Book Antiqua"/>
          <w:b/>
        </w:rPr>
      </w:pPr>
    </w:p>
    <w:p w14:paraId="39FBE898" w14:textId="1B597A23" w:rsidR="00E5006E" w:rsidRDefault="00672244" w:rsidP="00E5006E">
      <w:pPr>
        <w:jc w:val="both"/>
        <w:rPr>
          <w:rFonts w:ascii="Book Antiqua" w:hAnsi="Book Antiqua"/>
        </w:rPr>
      </w:pPr>
      <w:r>
        <w:rPr>
          <w:rFonts w:ascii="Book Antiqua" w:hAnsi="Book Antiqua"/>
          <w:b/>
        </w:rPr>
        <w:t>Ελευθερία Παπαστεφανάκη</w:t>
      </w:r>
      <w:r w:rsidR="00E5006E" w:rsidRPr="00A718DC">
        <w:rPr>
          <w:rFonts w:ascii="Book Antiqua" w:hAnsi="Book Antiqua"/>
        </w:rPr>
        <w:t>, Μεταδιδακτορικ</w:t>
      </w:r>
      <w:r>
        <w:rPr>
          <w:rFonts w:ascii="Book Antiqua" w:hAnsi="Book Antiqua"/>
        </w:rPr>
        <w:t>ή</w:t>
      </w:r>
      <w:r w:rsidR="00E5006E" w:rsidRPr="00A718DC">
        <w:rPr>
          <w:rFonts w:ascii="Book Antiqua" w:hAnsi="Book Antiqua"/>
        </w:rPr>
        <w:t xml:space="preserve"> ερευν</w:t>
      </w:r>
      <w:r>
        <w:rPr>
          <w:rFonts w:ascii="Book Antiqua" w:hAnsi="Book Antiqua"/>
        </w:rPr>
        <w:t>ήτρια</w:t>
      </w:r>
      <w:r w:rsidR="00E5006E" w:rsidRPr="00A718DC">
        <w:rPr>
          <w:rFonts w:ascii="Book Antiqua" w:hAnsi="Book Antiqua"/>
        </w:rPr>
        <w:t xml:space="preserve">, </w:t>
      </w:r>
      <w:r>
        <w:rPr>
          <w:rFonts w:ascii="Book Antiqua" w:hAnsi="Book Antiqua"/>
        </w:rPr>
        <w:t xml:space="preserve">διδάσκουσα στο </w:t>
      </w:r>
      <w:r w:rsidR="00E5006E" w:rsidRPr="00A718DC">
        <w:rPr>
          <w:rFonts w:ascii="Book Antiqua" w:hAnsi="Book Antiqua"/>
        </w:rPr>
        <w:t xml:space="preserve">Τμήμα Κοινωνιολογίας, Πανεπιστημίου Κρήτης.  </w:t>
      </w:r>
    </w:p>
    <w:p w14:paraId="564B9BE9" w14:textId="77777777" w:rsidR="002A45D0" w:rsidRPr="00A718DC" w:rsidRDefault="002A45D0" w:rsidP="00E5006E">
      <w:pPr>
        <w:jc w:val="both"/>
        <w:rPr>
          <w:rFonts w:ascii="Book Antiqua" w:hAnsi="Book Antiqua"/>
        </w:rPr>
      </w:pPr>
    </w:p>
    <w:p w14:paraId="5558600C" w14:textId="77777777" w:rsidR="00672244" w:rsidRPr="00357A5C" w:rsidRDefault="00672244" w:rsidP="00672244">
      <w:pPr>
        <w:jc w:val="both"/>
        <w:rPr>
          <w:b/>
        </w:rPr>
      </w:pPr>
      <w:r>
        <w:rPr>
          <w:noProof/>
        </w:rPr>
        <w:lastRenderedPageBreak/>
        <w:drawing>
          <wp:anchor distT="0" distB="0" distL="114300" distR="114300" simplePos="0" relativeHeight="251659264" behindDoc="0" locked="0" layoutInCell="1" allowOverlap="1" wp14:anchorId="67AFB425" wp14:editId="5A9ECFB9">
            <wp:simplePos x="0" y="0"/>
            <wp:positionH relativeFrom="column">
              <wp:posOffset>3771900</wp:posOffset>
            </wp:positionH>
            <wp:positionV relativeFrom="paragraph">
              <wp:posOffset>0</wp:posOffset>
            </wp:positionV>
            <wp:extent cx="2083435" cy="3168650"/>
            <wp:effectExtent l="0" t="0" r="0" b="0"/>
            <wp:wrapSquare wrapText="bothSides"/>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3435" cy="316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A5C">
        <w:rPr>
          <w:b/>
        </w:rPr>
        <w:t>Τίτλος</w:t>
      </w:r>
    </w:p>
    <w:p w14:paraId="3A698693" w14:textId="0A825B73" w:rsidR="00672244" w:rsidRDefault="00672244" w:rsidP="00672244">
      <w:pPr>
        <w:jc w:val="both"/>
      </w:pPr>
      <w:r w:rsidRPr="00357A5C">
        <w:t>Τα «</w:t>
      </w:r>
      <w:proofErr w:type="spellStart"/>
      <w:r w:rsidRPr="00357A5C">
        <w:t>Κολχοζόπυλα</w:t>
      </w:r>
      <w:proofErr w:type="spellEnd"/>
      <w:r w:rsidRPr="00357A5C">
        <w:t>» και οι «</w:t>
      </w:r>
      <w:proofErr w:type="spellStart"/>
      <w:r w:rsidRPr="00357A5C">
        <w:t>Μαχιτάδες</w:t>
      </w:r>
      <w:proofErr w:type="spellEnd"/>
      <w:r w:rsidRPr="00357A5C">
        <w:t xml:space="preserve">». Η κατασκευή του Νέου Ανθρώπου μέσα από τα ελληνόγλωσσα αναγνωστικά βιβλία της </w:t>
      </w:r>
      <w:proofErr w:type="spellStart"/>
      <w:r>
        <w:t>Α</w:t>
      </w:r>
      <w:r w:rsidRPr="00357A5C">
        <w:t>ριστεράς</w:t>
      </w:r>
      <w:proofErr w:type="spellEnd"/>
      <w:r w:rsidRPr="00357A5C">
        <w:t xml:space="preserve"> (1927-19</w:t>
      </w:r>
      <w:r w:rsidRPr="00825172">
        <w:t>37</w:t>
      </w:r>
      <w:r w:rsidRPr="00357A5C">
        <w:t>)</w:t>
      </w:r>
    </w:p>
    <w:p w14:paraId="45FAF436" w14:textId="77777777" w:rsidR="00672244" w:rsidRDefault="00672244" w:rsidP="00672244">
      <w:pPr>
        <w:jc w:val="both"/>
      </w:pPr>
    </w:p>
    <w:p w14:paraId="7D5C838D" w14:textId="77777777" w:rsidR="00672244" w:rsidRPr="00357A5C" w:rsidRDefault="00672244" w:rsidP="00672244">
      <w:pPr>
        <w:jc w:val="both"/>
        <w:rPr>
          <w:b/>
        </w:rPr>
      </w:pPr>
      <w:r w:rsidRPr="00357A5C">
        <w:rPr>
          <w:b/>
        </w:rPr>
        <w:t>Περίληψη</w:t>
      </w:r>
    </w:p>
    <w:p w14:paraId="612FA35E" w14:textId="77777777" w:rsidR="00672244" w:rsidRDefault="00672244" w:rsidP="00672244">
      <w:pPr>
        <w:jc w:val="both"/>
      </w:pPr>
      <w:r w:rsidRPr="00E74F66">
        <w:t xml:space="preserve">Στην παρούσα </w:t>
      </w:r>
      <w:r>
        <w:t>ανακοίνωση</w:t>
      </w:r>
      <w:r w:rsidRPr="00E74F66">
        <w:t xml:space="preserve"> θα προσεγγίσουμε την έννοια του νέου ανθρώπου του σοσιαλισμού, όπως αυτός αναδεικνύεται στις σελίδες των αναγνωστικών των ελληνόφωνων πληθυσμών της μεσοπολεμικής ΕΣΣΔ,</w:t>
      </w:r>
      <w:r w:rsidRPr="006C2BCC">
        <w:t xml:space="preserve"> των μεγάλων και συμπαγών ποντιακών κυρίως πληθυσμών, που βρίσκονταν εγκατεστημένοι πριν το 1917 στη νότια Ρωσία και την Ουκρανία. Με την επανάσταση του 1917 οι πληθυσμοί αυτοί υπάγονται στο νέο σοβιετικό καθεστώς και αναπτύσσουν τη δική τους εκπαιδευτική πολιτική και παράλληλα εφαρμόζουν τις δικές τους λύσεις σχετικά με τη γλώσσα και την ορθογραφία.</w:t>
      </w:r>
      <w:r>
        <w:t xml:space="preserve"> Αυτή η εκπαιδευτική πολιτική ακολουθεί την ευρύτερη ανάπτυξη της πολυτεχνικής εκπαίδευσης στην ΕΣΣΔ η οποία, παρά τις επιμέρους διαφοροποιήσεις της μέσα στον χρόνο, έδινε ιδιαίτερη σημασία στη σύνδεση του σχολείου με την παραγωγική δραστηριότητα της κοινωνίας.</w:t>
      </w:r>
      <w:r w:rsidRPr="00E74F66">
        <w:t xml:space="preserve"> </w:t>
      </w:r>
    </w:p>
    <w:p w14:paraId="7B9B43C2" w14:textId="77777777" w:rsidR="00672244" w:rsidRDefault="00672244" w:rsidP="00672244">
      <w:pPr>
        <w:jc w:val="both"/>
      </w:pPr>
      <w:r w:rsidRPr="00E74F66">
        <w:t xml:space="preserve">Πιο συγκεκριμένα, </w:t>
      </w:r>
      <w:r>
        <w:t xml:space="preserve">στην παρούσα εισήγηση </w:t>
      </w:r>
      <w:r w:rsidRPr="00E74F66">
        <w:t xml:space="preserve">θα δούμε τον τύπο του ανθρώπου της «νέας σοσιαλιστικής κοινωνίας», όπως αυτός προσαρμόζεται στο εκάστοτε κοινωνικό συγκείμενο και </w:t>
      </w:r>
      <w:proofErr w:type="spellStart"/>
      <w:r w:rsidRPr="00E74F66">
        <w:t>διαπλέκεται</w:t>
      </w:r>
      <w:proofErr w:type="spellEnd"/>
      <w:r w:rsidRPr="00E74F66">
        <w:t xml:space="preserve"> με τις κοινωνικές, πολιτικές, ιδεολογικές και οικονομικές αλλαγές της ΕΣΣΔ και την πολιτική τ</w:t>
      </w:r>
      <w:r>
        <w:t>ου</w:t>
      </w:r>
      <w:r w:rsidRPr="00E74F66">
        <w:t xml:space="preserve"> κομμουνιστικ</w:t>
      </w:r>
      <w:r>
        <w:t>ού</w:t>
      </w:r>
      <w:r w:rsidRPr="00E74F66">
        <w:t xml:space="preserve"> κ</w:t>
      </w:r>
      <w:r>
        <w:t>ό</w:t>
      </w:r>
      <w:r w:rsidRPr="00E74F66">
        <w:t>μμ</w:t>
      </w:r>
      <w:r>
        <w:t>α</w:t>
      </w:r>
      <w:r w:rsidRPr="00E74F66">
        <w:t>τ</w:t>
      </w:r>
      <w:r>
        <w:t>ος</w:t>
      </w:r>
      <w:r w:rsidRPr="00E74F66">
        <w:t xml:space="preserve">. Η οικοδόμηση του νέου ανθρώπου έρχεται να αναθεωρήσει τα επιμέρους στοιχεία της ταυτότητας, όπως το φύλο και το έθνος τα οποία τώρα αποτελούν </w:t>
      </w:r>
      <w:proofErr w:type="spellStart"/>
      <w:r w:rsidRPr="00E74F66">
        <w:t>υπηγμένες</w:t>
      </w:r>
      <w:proofErr w:type="spellEnd"/>
      <w:r w:rsidRPr="00E74F66">
        <w:t xml:space="preserve"> στιγμές μιας εικόνας με κέντρο την εργασία. Σε αυτό το πλαίσιο βασικά στοιχεία  της ταυτότητας του νέου πολίτη αναδεικνύονται η  συμμετοχή του στους στόχους της παραγωγής, η σοσιαλιστική άμιλλα, η περιφρούρηση της σοσιαλιστικής πατρίδας και η πολιτική συμμετοχή, όπως αυτή η τελευταία βέβαια εκδηλώνεται υπό τη σκιά της προσωπολατρίας και του απόλυτου σεβασμού της διοικητικής ιεραρχίας.</w:t>
      </w:r>
    </w:p>
    <w:p w14:paraId="0E8357ED" w14:textId="77777777" w:rsidR="00672244" w:rsidRPr="00AD4C2D" w:rsidRDefault="00672244" w:rsidP="00672244">
      <w:pPr>
        <w:jc w:val="both"/>
      </w:pPr>
      <w:r w:rsidRPr="004D4AC8">
        <w:t xml:space="preserve">Βασική υπόθεση </w:t>
      </w:r>
      <w:r>
        <w:t>της έρευνας</w:t>
      </w:r>
      <w:r w:rsidRPr="004D4AC8">
        <w:t xml:space="preserve"> είναι ότι τα </w:t>
      </w:r>
      <w:r>
        <w:t xml:space="preserve">υπό εξέταση </w:t>
      </w:r>
      <w:r w:rsidRPr="004D4AC8">
        <w:t xml:space="preserve">αναγνωστικά βιβλία αποτελούν μέσο για τη διαμόρφωση της ταυτότητας του «νέου σοσιαλιστικού ανθρώπου». Πιο συγκεκριμένα, οι υποθέσεις </w:t>
      </w:r>
      <w:r>
        <w:t xml:space="preserve">μας </w:t>
      </w:r>
      <w:r w:rsidRPr="004D4AC8">
        <w:t>είναι</w:t>
      </w:r>
      <w:r w:rsidRPr="00051A6D">
        <w:t xml:space="preserve"> </w:t>
      </w:r>
      <w:r>
        <w:t>ότι</w:t>
      </w:r>
      <w:r w:rsidRPr="004D4AC8">
        <w:t xml:space="preserve">: α) τα αναγνωστικά βιβλία παρέχουν επαρκές και πρόσφορο υλικό για την ανάλυση των παιδαγωγικών αρχών, των ιδεολογικών προβληματισμών και κατευθύνσεων. </w:t>
      </w:r>
      <w:r>
        <w:t>β</w:t>
      </w:r>
      <w:r w:rsidRPr="004D4AC8">
        <w:t xml:space="preserve">) </w:t>
      </w:r>
      <w:r>
        <w:t>Η</w:t>
      </w:r>
      <w:r w:rsidRPr="004D4AC8">
        <w:t xml:space="preserve"> μελέτη της θεματικής επιλογής και κατανομής των κειμένων, θα μας επιτρέψει να ανεύρουμε την παιδαγωγική θεωρία και τις παιδαγωγικές αρχές οι οποίες </w:t>
      </w:r>
      <w:r>
        <w:t>εφαρμόζονται.</w:t>
      </w:r>
      <w:r w:rsidRPr="004D4AC8">
        <w:t xml:space="preserve"> </w:t>
      </w:r>
      <w:r>
        <w:t>γ</w:t>
      </w:r>
      <w:r w:rsidRPr="004D4AC8">
        <w:t>) Το υλικό αυτό αποτελεί έκφραση ενός ευρύτερου κοινωνικού κινήματος, με απελευθερωτική προοπτική, αλλά και με όψεις χειραγώγησης. Αυτό αποτελεί το διττό σημείο στα υπό εξέταση αναγνωστικά, το οποίο η έρευνα θέλει να φωτίσει, καταδεικνύοντας κάθε φορά το μείγμα απελευθερωτικών διακηρύξεων και νομιμο</w:t>
      </w:r>
      <w:r>
        <w:t>ποίησης περιοριστικών πολιτικών</w:t>
      </w:r>
      <w:r w:rsidRPr="004D4AC8">
        <w:t xml:space="preserve">. </w:t>
      </w:r>
    </w:p>
    <w:p w14:paraId="5FD0C8AE" w14:textId="77777777" w:rsidR="00672244" w:rsidRDefault="00672244" w:rsidP="00672244"/>
    <w:p w14:paraId="3A87F02C" w14:textId="77777777" w:rsidR="005343A5" w:rsidRPr="00E5006E" w:rsidRDefault="005343A5" w:rsidP="00672244">
      <w:pPr>
        <w:jc w:val="both"/>
      </w:pPr>
    </w:p>
    <w:sectPr w:rsidR="005343A5" w:rsidRPr="00E5006E" w:rsidSect="00256A54">
      <w:headerReference w:type="default" r:id="rId9"/>
      <w:footerReference w:type="default" r:id="rId10"/>
      <w:pgSz w:w="11906" w:h="16838"/>
      <w:pgMar w:top="1089" w:right="991" w:bottom="1440" w:left="1418" w:header="39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FFC02" w14:textId="77777777" w:rsidR="001E7152" w:rsidRDefault="001E7152">
      <w:r>
        <w:separator/>
      </w:r>
    </w:p>
  </w:endnote>
  <w:endnote w:type="continuationSeparator" w:id="0">
    <w:p w14:paraId="31E3CE9B" w14:textId="77777777" w:rsidR="001E7152" w:rsidRDefault="001E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A1"/>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99C5" w14:textId="77777777" w:rsidR="00EA3955" w:rsidRDefault="00EA3955">
    <w:pPr>
      <w:pStyle w:val="a7"/>
      <w:rPr>
        <w:lang w:val="en-US"/>
      </w:rPr>
    </w:pPr>
  </w:p>
  <w:p w14:paraId="2699F30F" w14:textId="0ACADAC4" w:rsidR="00EA3955" w:rsidRDefault="00B02606">
    <w:pPr>
      <w:pStyle w:val="a7"/>
    </w:pPr>
    <w:r>
      <w:rPr>
        <w:noProof/>
      </w:rPr>
      <mc:AlternateContent>
        <mc:Choice Requires="wps">
          <w:drawing>
            <wp:anchor distT="0" distB="0" distL="114300" distR="114300" simplePos="0" relativeHeight="251658240" behindDoc="1" locked="0" layoutInCell="1" allowOverlap="1" wp14:anchorId="2B87E555" wp14:editId="4BA4C29D">
              <wp:simplePos x="0" y="0"/>
              <wp:positionH relativeFrom="column">
                <wp:posOffset>3657600</wp:posOffset>
              </wp:positionH>
              <wp:positionV relativeFrom="paragraph">
                <wp:posOffset>201295</wp:posOffset>
              </wp:positionV>
              <wp:extent cx="3429000" cy="361950"/>
              <wp:effectExtent l="0" t="127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8104B" w14:textId="77777777" w:rsidR="00EA3955" w:rsidRDefault="00EA3955">
                          <w:pPr>
                            <w:rPr>
                              <w:sz w:val="14"/>
                              <w:szCs w:val="14"/>
                            </w:rPr>
                          </w:pPr>
                          <w:r>
                            <w:rPr>
                              <w:sz w:val="14"/>
                              <w:szCs w:val="14"/>
                            </w:rPr>
                            <w:t xml:space="preserve">Πανεπιστημιούπολη </w:t>
                          </w:r>
                          <w:proofErr w:type="spellStart"/>
                          <w:r>
                            <w:rPr>
                              <w:sz w:val="14"/>
                              <w:szCs w:val="14"/>
                            </w:rPr>
                            <w:t>Βουτών</w:t>
                          </w:r>
                          <w:proofErr w:type="spellEnd"/>
                          <w:r>
                            <w:rPr>
                              <w:sz w:val="14"/>
                              <w:szCs w:val="14"/>
                            </w:rPr>
                            <w:t xml:space="preserve">, 70013 Ηράκλειο  </w:t>
                          </w:r>
                        </w:p>
                        <w:p w14:paraId="53A5F8FE" w14:textId="77777777" w:rsidR="00EA3955" w:rsidRDefault="00EA3955">
                          <w:pPr>
                            <w:rPr>
                              <w:sz w:val="14"/>
                              <w:szCs w:val="14"/>
                            </w:rPr>
                          </w:pPr>
                          <w:proofErr w:type="spellStart"/>
                          <w:r>
                            <w:rPr>
                              <w:sz w:val="14"/>
                              <w:szCs w:val="14"/>
                            </w:rPr>
                            <w:t>Τηλ</w:t>
                          </w:r>
                          <w:proofErr w:type="spellEnd"/>
                          <w:r>
                            <w:rPr>
                              <w:sz w:val="14"/>
                              <w:szCs w:val="14"/>
                            </w:rPr>
                            <w:t xml:space="preserve">.:  2810-545202,  </w:t>
                          </w:r>
                          <w:r>
                            <w:rPr>
                              <w:sz w:val="14"/>
                              <w:szCs w:val="14"/>
                              <w:lang w:val="en-US"/>
                            </w:rPr>
                            <w:t>Fax</w:t>
                          </w:r>
                          <w:r>
                            <w:rPr>
                              <w:sz w:val="14"/>
                              <w:szCs w:val="14"/>
                            </w:rPr>
                            <w:t>: 2810-545212</w:t>
                          </w:r>
                        </w:p>
                        <w:p w14:paraId="214E09C2" w14:textId="77777777" w:rsidR="00EA3955" w:rsidRDefault="00EA39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7E555" id="_x0000_t202" coordsize="21600,21600" o:spt="202" path="m,l,21600r21600,l21600,xe">
              <v:stroke joinstyle="miter"/>
              <v:path gradientshapeok="t" o:connecttype="rect"/>
            </v:shapetype>
            <v:shape id="Text Box 18" o:spid="_x0000_s1026" type="#_x0000_t202" style="position:absolute;margin-left:4in;margin-top:15.85pt;width:270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" stroked="f">
              <v:textbox>
                <w:txbxContent>
                  <w:p w14:paraId="5C48104B" w14:textId="77777777" w:rsidR="00EA3955" w:rsidRDefault="00EA3955">
                    <w:pPr>
                      <w:rPr>
                        <w:sz w:val="14"/>
                        <w:szCs w:val="14"/>
                      </w:rPr>
                    </w:pPr>
                    <w:r>
                      <w:rPr>
                        <w:sz w:val="14"/>
                        <w:szCs w:val="14"/>
                      </w:rPr>
                      <w:t xml:space="preserve">Πανεπιστημιούπολη </w:t>
                    </w:r>
                    <w:proofErr w:type="spellStart"/>
                    <w:r>
                      <w:rPr>
                        <w:sz w:val="14"/>
                        <w:szCs w:val="14"/>
                      </w:rPr>
                      <w:t>Βουτών</w:t>
                    </w:r>
                    <w:proofErr w:type="spellEnd"/>
                    <w:r>
                      <w:rPr>
                        <w:sz w:val="14"/>
                        <w:szCs w:val="14"/>
                      </w:rPr>
                      <w:t xml:space="preserve">, 70013 Ηράκλειο  </w:t>
                    </w:r>
                  </w:p>
                  <w:p w14:paraId="53A5F8FE" w14:textId="77777777" w:rsidR="00EA3955" w:rsidRDefault="00EA3955">
                    <w:pPr>
                      <w:rPr>
                        <w:sz w:val="14"/>
                        <w:szCs w:val="14"/>
                      </w:rPr>
                    </w:pPr>
                    <w:proofErr w:type="spellStart"/>
                    <w:r>
                      <w:rPr>
                        <w:sz w:val="14"/>
                        <w:szCs w:val="14"/>
                      </w:rPr>
                      <w:t>Τηλ</w:t>
                    </w:r>
                    <w:proofErr w:type="spellEnd"/>
                    <w:r>
                      <w:rPr>
                        <w:sz w:val="14"/>
                        <w:szCs w:val="14"/>
                      </w:rPr>
                      <w:t xml:space="preserve">.:  2810-545202,  </w:t>
                    </w:r>
                    <w:r>
                      <w:rPr>
                        <w:sz w:val="14"/>
                        <w:szCs w:val="14"/>
                        <w:lang w:val="en-US"/>
                      </w:rPr>
                      <w:t>Fax</w:t>
                    </w:r>
                    <w:r>
                      <w:rPr>
                        <w:sz w:val="14"/>
                        <w:szCs w:val="14"/>
                      </w:rPr>
                      <w:t>: 2810-545212</w:t>
                    </w:r>
                  </w:p>
                  <w:p w14:paraId="214E09C2" w14:textId="77777777" w:rsidR="00EA3955" w:rsidRDefault="00EA3955"/>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775AF5E" wp14:editId="0CC17AB1">
              <wp:simplePos x="0" y="0"/>
              <wp:positionH relativeFrom="column">
                <wp:posOffset>-19888200</wp:posOffset>
              </wp:positionH>
              <wp:positionV relativeFrom="paragraph">
                <wp:posOffset>86995</wp:posOffset>
              </wp:positionV>
              <wp:extent cx="624944775" cy="57785"/>
              <wp:effectExtent l="19050" t="20320" r="19050" b="1714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44775" cy="57785"/>
                      </a:xfrm>
                      <a:prstGeom prst="straightConnector1">
                        <a:avLst/>
                      </a:prstGeom>
                      <a:noFill/>
                      <a:ln w="28575">
                        <a:solidFill>
                          <a:srgbClr val="9436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0D392E8" id="_x0000_t32" coordsize="21600,21600" o:spt="32" o:oned="t" path="m,l21600,21600e" filled="f">
              <v:path arrowok="t" fillok="f" o:connecttype="none"/>
              <o:lock v:ext="edit" shapetype="t"/>
            </v:shapetype>
            <v:shape id="AutoShape 16" o:spid="_x0000_s1026" type="#_x0000_t32" style="position:absolute;margin-left:-1566pt;margin-top:6.85pt;width:49208.25pt;height: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" strokecolor="#943634" strokeweight="2.25pt">
              <v:shadow color="#622423" opacity=".5" offset="1pt"/>
            </v:shape>
          </w:pict>
        </mc:Fallback>
      </mc:AlternateContent>
    </w:r>
    <w:r>
      <w:rPr>
        <w:noProof/>
      </w:rPr>
      <mc:AlternateContent>
        <mc:Choice Requires="wps">
          <w:drawing>
            <wp:anchor distT="0" distB="0" distL="114300" distR="114300" simplePos="0" relativeHeight="251657216" behindDoc="0" locked="0" layoutInCell="1" allowOverlap="1" wp14:anchorId="18D5798D" wp14:editId="7CBF7275">
              <wp:simplePos x="0" y="0"/>
              <wp:positionH relativeFrom="column">
                <wp:posOffset>-20040600</wp:posOffset>
              </wp:positionH>
              <wp:positionV relativeFrom="paragraph">
                <wp:posOffset>201295</wp:posOffset>
              </wp:positionV>
              <wp:extent cx="211312125" cy="18415"/>
              <wp:effectExtent l="9525" t="10795" r="9525" b="889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312125" cy="18415"/>
                      </a:xfrm>
                      <a:prstGeom prst="straightConnector1">
                        <a:avLst/>
                      </a:prstGeom>
                      <a:noFill/>
                      <a:ln w="9525">
                        <a:solidFill>
                          <a:srgbClr val="9436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9DD735" id="AutoShape 17" o:spid="_x0000_s1026" type="#_x0000_t32" style="position:absolute;margin-left:-1578pt;margin-top:15.85pt;width:16638.75pt;height:1.4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" strokecolor="#943634">
              <v:shadow color="#622423" opacity=".5" offset="1pt"/>
            </v:shape>
          </w:pict>
        </mc:Fallback>
      </mc:AlternateContent>
    </w:r>
    <w:r>
      <w:rPr>
        <w:noProof/>
      </w:rPr>
      <mc:AlternateContent>
        <mc:Choice Requires="wps">
          <w:drawing>
            <wp:anchor distT="0" distB="0" distL="114300" distR="114300" simplePos="0" relativeHeight="251659264" behindDoc="1" locked="0" layoutInCell="1" allowOverlap="1" wp14:anchorId="50A4C5E0" wp14:editId="4DF9083B">
              <wp:simplePos x="0" y="0"/>
              <wp:positionH relativeFrom="column">
                <wp:posOffset>-1143000</wp:posOffset>
              </wp:positionH>
              <wp:positionV relativeFrom="paragraph">
                <wp:posOffset>201295</wp:posOffset>
              </wp:positionV>
              <wp:extent cx="3429000" cy="342900"/>
              <wp:effectExtent l="0" t="127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4CF7E" w14:textId="77777777" w:rsidR="00EA3955" w:rsidRDefault="00EA3955">
                          <w:pPr>
                            <w:jc w:val="right"/>
                            <w:rPr>
                              <w:sz w:val="14"/>
                              <w:szCs w:val="14"/>
                            </w:rPr>
                          </w:pPr>
                          <w:r>
                            <w:rPr>
                              <w:sz w:val="14"/>
                              <w:szCs w:val="14"/>
                            </w:rPr>
                            <w:t xml:space="preserve">Πανεπιστημιούπολη Ρεθύμνου 74100 περιοχή Γάλλου </w:t>
                          </w:r>
                        </w:p>
                        <w:p w14:paraId="58A8E2D9" w14:textId="77777777" w:rsidR="00EA3955" w:rsidRDefault="00EA3955">
                          <w:pPr>
                            <w:jc w:val="center"/>
                            <w:rPr>
                              <w:sz w:val="14"/>
                              <w:szCs w:val="14"/>
                            </w:rPr>
                          </w:pPr>
                          <w:r w:rsidRPr="000A4AD0">
                            <w:rPr>
                              <w:sz w:val="14"/>
                              <w:szCs w:val="14"/>
                            </w:rPr>
                            <w:t xml:space="preserve">                                  </w:t>
                          </w:r>
                          <w:proofErr w:type="spellStart"/>
                          <w:r>
                            <w:rPr>
                              <w:sz w:val="14"/>
                              <w:szCs w:val="14"/>
                            </w:rPr>
                            <w:t>Τηλ</w:t>
                          </w:r>
                          <w:proofErr w:type="spellEnd"/>
                          <w:r>
                            <w:rPr>
                              <w:sz w:val="14"/>
                              <w:szCs w:val="14"/>
                            </w:rPr>
                            <w:t xml:space="preserve">.: 28310-77900, </w:t>
                          </w:r>
                          <w:r>
                            <w:rPr>
                              <w:sz w:val="14"/>
                              <w:szCs w:val="14"/>
                              <w:lang w:val="en-US"/>
                            </w:rPr>
                            <w:t>Fax</w:t>
                          </w:r>
                          <w:r>
                            <w:rPr>
                              <w:sz w:val="14"/>
                              <w:szCs w:val="14"/>
                            </w:rPr>
                            <w:t>: 28310-77909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4C5E0" id="Text Box 19" o:spid="_x0000_s1027" type="#_x0000_t202" style="position:absolute;margin-left:-90pt;margin-top:15.85pt;width:27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" stroked="f">
              <v:textbox>
                <w:txbxContent>
                  <w:p w14:paraId="2854CF7E" w14:textId="77777777" w:rsidR="00EA3955" w:rsidRDefault="00EA3955">
                    <w:pPr>
                      <w:jc w:val="right"/>
                      <w:rPr>
                        <w:sz w:val="14"/>
                        <w:szCs w:val="14"/>
                      </w:rPr>
                    </w:pPr>
                    <w:r>
                      <w:rPr>
                        <w:sz w:val="14"/>
                        <w:szCs w:val="14"/>
                      </w:rPr>
                      <w:t xml:space="preserve">Πανεπιστημιούπολη Ρεθύμνου 74100 περιοχή Γάλλου </w:t>
                    </w:r>
                  </w:p>
                  <w:p w14:paraId="58A8E2D9" w14:textId="77777777" w:rsidR="00EA3955" w:rsidRDefault="00EA3955">
                    <w:pPr>
                      <w:jc w:val="center"/>
                      <w:rPr>
                        <w:sz w:val="14"/>
                        <w:szCs w:val="14"/>
                      </w:rPr>
                    </w:pPr>
                    <w:r w:rsidRPr="000A4AD0">
                      <w:rPr>
                        <w:sz w:val="14"/>
                        <w:szCs w:val="14"/>
                      </w:rPr>
                      <w:t xml:space="preserve">                                  </w:t>
                    </w:r>
                    <w:proofErr w:type="spellStart"/>
                    <w:r>
                      <w:rPr>
                        <w:sz w:val="14"/>
                        <w:szCs w:val="14"/>
                      </w:rPr>
                      <w:t>Τηλ</w:t>
                    </w:r>
                    <w:proofErr w:type="spellEnd"/>
                    <w:r>
                      <w:rPr>
                        <w:sz w:val="14"/>
                        <w:szCs w:val="14"/>
                      </w:rPr>
                      <w:t xml:space="preserve">.: 28310-77900, </w:t>
                    </w:r>
                    <w:r>
                      <w:rPr>
                        <w:sz w:val="14"/>
                        <w:szCs w:val="14"/>
                        <w:lang w:val="en-US"/>
                      </w:rPr>
                      <w:t>Fax</w:t>
                    </w:r>
                    <w:r>
                      <w:rPr>
                        <w:sz w:val="14"/>
                        <w:szCs w:val="14"/>
                      </w:rPr>
                      <w:t>: 28310-77909</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26B98" w14:textId="77777777" w:rsidR="001E7152" w:rsidRDefault="001E7152">
      <w:r>
        <w:separator/>
      </w:r>
    </w:p>
  </w:footnote>
  <w:footnote w:type="continuationSeparator" w:id="0">
    <w:p w14:paraId="7C9234D0" w14:textId="77777777" w:rsidR="001E7152" w:rsidRDefault="001E7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CD484" w14:textId="77777777" w:rsidR="00EA3955" w:rsidRDefault="00D0070B">
    <w:pPr>
      <w:pStyle w:val="a6"/>
      <w:tabs>
        <w:tab w:val="clear" w:pos="4153"/>
        <w:tab w:val="clear" w:pos="8306"/>
        <w:tab w:val="left" w:pos="1860"/>
      </w:tabs>
      <w:spacing w:line="120" w:lineRule="auto"/>
      <w:ind w:left="360"/>
      <w:rPr>
        <w:lang w:val="en-US"/>
      </w:rPr>
    </w:pPr>
    <w:r>
      <w:rPr>
        <w:noProof/>
        <w:sz w:val="28"/>
        <w:szCs w:val="28"/>
      </w:rPr>
      <w:drawing>
        <wp:anchor distT="0" distB="0" distL="114300" distR="114300" simplePos="0" relativeHeight="251655168" behindDoc="0" locked="0" layoutInCell="1" allowOverlap="1" wp14:anchorId="747A9E0E" wp14:editId="1F0E6AE9">
          <wp:simplePos x="0" y="0"/>
          <wp:positionH relativeFrom="column">
            <wp:posOffset>76200</wp:posOffset>
          </wp:positionH>
          <wp:positionV relativeFrom="paragraph">
            <wp:posOffset>-17780</wp:posOffset>
          </wp:positionV>
          <wp:extent cx="2971800" cy="428625"/>
          <wp:effectExtent l="19050" t="0" r="0" b="0"/>
          <wp:wrapTopAndBottom/>
          <wp:docPr id="7"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
                  <a:srcRect/>
                  <a:stretch>
                    <a:fillRect/>
                  </a:stretch>
                </pic:blipFill>
                <pic:spPr bwMode="auto">
                  <a:xfrm>
                    <a:off x="0" y="0"/>
                    <a:ext cx="2971800" cy="428625"/>
                  </a:xfrm>
                  <a:prstGeom prst="rect">
                    <a:avLst/>
                  </a:prstGeom>
                  <a:noFill/>
                  <a:ln w="9525">
                    <a:noFill/>
                    <a:miter lim="800000"/>
                    <a:headEnd/>
                    <a:tailEnd/>
                  </a:ln>
                </pic:spPr>
              </pic:pic>
            </a:graphicData>
          </a:graphic>
        </wp:anchor>
      </w:drawing>
    </w:r>
  </w:p>
  <w:p w14:paraId="61F1A318" w14:textId="77777777" w:rsidR="00EA3955" w:rsidRDefault="00D0070B">
    <w:pPr>
      <w:pStyle w:val="a6"/>
      <w:tabs>
        <w:tab w:val="clear" w:pos="4153"/>
        <w:tab w:val="clear" w:pos="8306"/>
        <w:tab w:val="left" w:pos="1860"/>
      </w:tabs>
      <w:rPr>
        <w:lang w:val="en-US"/>
      </w:rPr>
    </w:pPr>
    <w:r>
      <w:rPr>
        <w:noProof/>
      </w:rPr>
      <w:drawing>
        <wp:anchor distT="0" distB="0" distL="114300" distR="114300" simplePos="0" relativeHeight="251661312" behindDoc="0" locked="0" layoutInCell="1" allowOverlap="1" wp14:anchorId="07282ECF" wp14:editId="2B987D96">
          <wp:simplePos x="0" y="0"/>
          <wp:positionH relativeFrom="column">
            <wp:posOffset>-685800</wp:posOffset>
          </wp:positionH>
          <wp:positionV relativeFrom="paragraph">
            <wp:posOffset>8890</wp:posOffset>
          </wp:positionV>
          <wp:extent cx="723900" cy="733425"/>
          <wp:effectExtent l="19050" t="0" r="0" b="0"/>
          <wp:wrapNone/>
          <wp:docPr id="8"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2"/>
                  <a:srcRect/>
                  <a:stretch>
                    <a:fillRect/>
                  </a:stretch>
                </pic:blipFill>
                <pic:spPr bwMode="auto">
                  <a:xfrm>
                    <a:off x="0" y="0"/>
                    <a:ext cx="723900" cy="733425"/>
                  </a:xfrm>
                  <a:prstGeom prst="rect">
                    <a:avLst/>
                  </a:prstGeom>
                  <a:noFill/>
                  <a:ln w="9525">
                    <a:noFill/>
                    <a:miter lim="800000"/>
                    <a:headEnd/>
                    <a:tailEnd/>
                  </a:ln>
                </pic:spPr>
              </pic:pic>
            </a:graphicData>
          </a:graphic>
        </wp:anchor>
      </w:drawing>
    </w:r>
    <w:r w:rsidR="00EA3955">
      <w:tab/>
    </w:r>
  </w:p>
  <w:p w14:paraId="0E0AB314" w14:textId="77777777" w:rsidR="00EA3955" w:rsidRDefault="00EA3955">
    <w:pPr>
      <w:pStyle w:val="a6"/>
      <w:tabs>
        <w:tab w:val="clear" w:pos="4153"/>
        <w:tab w:val="clear" w:pos="8306"/>
        <w:tab w:val="left" w:pos="1860"/>
        <w:tab w:val="left" w:pos="2880"/>
      </w:tabs>
      <w:rPr>
        <w:lang w:val="en-US"/>
      </w:rPr>
    </w:pPr>
  </w:p>
  <w:tbl>
    <w:tblPr>
      <w:tblW w:w="9959" w:type="dxa"/>
      <w:tblInd w:w="-601" w:type="dxa"/>
      <w:tblLook w:val="04A0" w:firstRow="1" w:lastRow="0" w:firstColumn="1" w:lastColumn="0" w:noHBand="0" w:noVBand="1"/>
    </w:tblPr>
    <w:tblGrid>
      <w:gridCol w:w="6510"/>
      <w:gridCol w:w="3449"/>
    </w:tblGrid>
    <w:tr w:rsidR="00EA3955" w:rsidRPr="00672244" w14:paraId="77F648E8" w14:textId="77777777">
      <w:trPr>
        <w:trHeight w:val="1284"/>
      </w:trPr>
      <w:tc>
        <w:tcPr>
          <w:tcW w:w="6510" w:type="dxa"/>
        </w:tcPr>
        <w:p w14:paraId="4B84B432" w14:textId="284507DF" w:rsidR="00EA3955" w:rsidRDefault="00B02606">
          <w:pPr>
            <w:spacing w:before="60"/>
            <w:ind w:left="841"/>
            <w:rPr>
              <w:sz w:val="12"/>
              <w:szCs w:val="12"/>
            </w:rPr>
          </w:pPr>
          <w:r>
            <w:rPr>
              <w:noProof/>
            </w:rPr>
            <mc:AlternateContent>
              <mc:Choice Requires="wps">
                <w:drawing>
                  <wp:anchor distT="0" distB="0" distL="114300" distR="114300" simplePos="0" relativeHeight="251660288" behindDoc="0" locked="0" layoutInCell="1" allowOverlap="1" wp14:anchorId="1416BAC9" wp14:editId="5968E5CE">
                    <wp:simplePos x="0" y="0"/>
                    <wp:positionH relativeFrom="column">
                      <wp:posOffset>-763905</wp:posOffset>
                    </wp:positionH>
                    <wp:positionV relativeFrom="paragraph">
                      <wp:posOffset>-3175</wp:posOffset>
                    </wp:positionV>
                    <wp:extent cx="7600950" cy="0"/>
                    <wp:effectExtent l="17145" t="15875" r="20955" b="2222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0"/>
                            </a:xfrm>
                            <a:prstGeom prst="straightConnector1">
                              <a:avLst/>
                            </a:prstGeom>
                            <a:noFill/>
                            <a:ln w="28575">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03B5AE" id="_x0000_t32" coordsize="21600,21600" o:spt="32" o:oned="t" path="m,l21600,21600e" filled="f">
                    <v:path arrowok="t" fillok="f" o:connecttype="none"/>
                    <o:lock v:ext="edit" shapetype="t"/>
                  </v:shapetype>
                  <v:shape id="AutoShape 22" o:spid="_x0000_s1026" type="#_x0000_t32" style="position:absolute;margin-left:-60.15pt;margin-top:-.25pt;width:59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" strokecolor="#943634" strokeweight="2.25pt"/>
                </w:pict>
              </mc:Fallback>
            </mc:AlternateContent>
          </w:r>
        </w:p>
        <w:p w14:paraId="3D01C944" w14:textId="083B466A" w:rsidR="00EA3955" w:rsidRDefault="00B02606">
          <w:pPr>
            <w:spacing w:before="60"/>
            <w:ind w:left="841"/>
            <w:rPr>
              <w:sz w:val="12"/>
              <w:szCs w:val="12"/>
            </w:rPr>
          </w:pPr>
          <w:r>
            <w:rPr>
              <w:noProof/>
            </w:rPr>
            <mc:AlternateContent>
              <mc:Choice Requires="wps">
                <w:drawing>
                  <wp:anchor distT="0" distB="0" distL="114300" distR="114300" simplePos="0" relativeHeight="251654144" behindDoc="0" locked="0" layoutInCell="1" allowOverlap="1" wp14:anchorId="47087BF3" wp14:editId="0E69B46C">
                    <wp:simplePos x="0" y="0"/>
                    <wp:positionH relativeFrom="column">
                      <wp:posOffset>-50062765</wp:posOffset>
                    </wp:positionH>
                    <wp:positionV relativeFrom="paragraph">
                      <wp:posOffset>-10160</wp:posOffset>
                    </wp:positionV>
                    <wp:extent cx="752189250" cy="67310"/>
                    <wp:effectExtent l="10160" t="8890" r="8890"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189250" cy="67310"/>
                            </a:xfrm>
                            <a:prstGeom prst="straightConnector1">
                              <a:avLst/>
                            </a:prstGeom>
                            <a:noFill/>
                            <a:ln w="9525">
                              <a:solidFill>
                                <a:srgbClr val="9436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CFEB2D" id="AutoShape 4" o:spid="_x0000_s1026" type="#_x0000_t32" style="position:absolute;margin-left:-3941.95pt;margin-top:-.8pt;width:59227.5pt;height: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" strokecolor="#943634">
                    <v:shadow color="#622423" opacity=".5" offset="1pt"/>
                  </v:shape>
                </w:pict>
              </mc:Fallback>
            </mc:AlternateContent>
          </w:r>
          <w:r w:rsidR="00EA3955">
            <w:rPr>
              <w:sz w:val="12"/>
              <w:szCs w:val="12"/>
            </w:rPr>
            <w:t>Σχολή Κοινωνικών Επιστημών</w:t>
          </w:r>
        </w:p>
        <w:p w14:paraId="08930D26" w14:textId="77777777" w:rsidR="00EA3955" w:rsidRDefault="00EA3955">
          <w:pPr>
            <w:ind w:left="841"/>
            <w:rPr>
              <w:sz w:val="12"/>
              <w:szCs w:val="12"/>
            </w:rPr>
          </w:pPr>
          <w:r>
            <w:rPr>
              <w:sz w:val="12"/>
              <w:szCs w:val="12"/>
            </w:rPr>
            <w:t>Τμήμα Κοινωνιολογίας</w:t>
          </w:r>
        </w:p>
        <w:p w14:paraId="0C6C1D4F" w14:textId="77777777" w:rsidR="00EA3955" w:rsidRDefault="00EA3955">
          <w:pPr>
            <w:ind w:left="841"/>
            <w:rPr>
              <w:sz w:val="12"/>
              <w:szCs w:val="12"/>
            </w:rPr>
          </w:pPr>
          <w:r>
            <w:rPr>
              <w:sz w:val="12"/>
              <w:szCs w:val="12"/>
            </w:rPr>
            <w:t>Πανεπιστημιούπολη Ρεθύμνου 74100, περιοχή Γάλλου</w:t>
          </w:r>
        </w:p>
        <w:p w14:paraId="2AAD2383" w14:textId="77777777" w:rsidR="00EA3955" w:rsidRPr="008418B3" w:rsidRDefault="00EA3955">
          <w:pPr>
            <w:ind w:left="841"/>
            <w:rPr>
              <w:sz w:val="12"/>
              <w:szCs w:val="12"/>
              <w:lang w:val="fr-FR"/>
            </w:rPr>
          </w:pPr>
          <w:proofErr w:type="spellStart"/>
          <w:r>
            <w:rPr>
              <w:sz w:val="12"/>
              <w:szCs w:val="12"/>
            </w:rPr>
            <w:t>Τηλ</w:t>
          </w:r>
          <w:proofErr w:type="spellEnd"/>
          <w:r w:rsidRPr="008418B3">
            <w:rPr>
              <w:sz w:val="12"/>
              <w:szCs w:val="12"/>
              <w:lang w:val="fr-FR"/>
            </w:rPr>
            <w:t>. 2831077465-6 Fax. 2831077467</w:t>
          </w:r>
        </w:p>
        <w:p w14:paraId="4F381AD3" w14:textId="77777777" w:rsidR="00EA3955" w:rsidRPr="008418B3" w:rsidRDefault="00EA3955">
          <w:pPr>
            <w:ind w:left="841"/>
            <w:rPr>
              <w:sz w:val="12"/>
              <w:szCs w:val="12"/>
              <w:lang w:val="fr-FR"/>
            </w:rPr>
          </w:pPr>
          <w:r w:rsidRPr="008418B3">
            <w:rPr>
              <w:sz w:val="12"/>
              <w:szCs w:val="12"/>
              <w:lang w:val="fr-FR"/>
            </w:rPr>
            <w:t xml:space="preserve">Email: </w:t>
          </w:r>
          <w:hyperlink r:id="rId3" w:history="1">
            <w:r w:rsidRPr="008418B3">
              <w:rPr>
                <w:rStyle w:val="-"/>
                <w:sz w:val="12"/>
                <w:szCs w:val="12"/>
                <w:lang w:val="fr-FR"/>
              </w:rPr>
              <w:t>regist@social.soc.uoc.gr</w:t>
            </w:r>
          </w:hyperlink>
        </w:p>
        <w:p w14:paraId="366A005F" w14:textId="77777777" w:rsidR="00EA3955" w:rsidRPr="008418B3" w:rsidRDefault="00EA3955">
          <w:pPr>
            <w:jc w:val="right"/>
            <w:rPr>
              <w:sz w:val="12"/>
              <w:szCs w:val="12"/>
              <w:lang w:val="fr-FR"/>
            </w:rPr>
          </w:pPr>
          <w:r w:rsidRPr="008418B3">
            <w:rPr>
              <w:sz w:val="12"/>
              <w:szCs w:val="12"/>
              <w:lang w:val="fr-FR"/>
            </w:rPr>
            <w:t xml:space="preserve">  </w:t>
          </w:r>
        </w:p>
      </w:tc>
      <w:tc>
        <w:tcPr>
          <w:tcW w:w="3449" w:type="dxa"/>
        </w:tcPr>
        <w:p w14:paraId="1B9D0FAF" w14:textId="77777777" w:rsidR="00EA3955" w:rsidRPr="008418B3" w:rsidRDefault="00EA3955">
          <w:pPr>
            <w:rPr>
              <w:sz w:val="12"/>
              <w:szCs w:val="12"/>
              <w:lang w:val="fr-FR"/>
            </w:rPr>
          </w:pPr>
        </w:p>
        <w:p w14:paraId="736F77E0" w14:textId="77777777" w:rsidR="00EA3955" w:rsidRPr="008418B3" w:rsidRDefault="00EA3955">
          <w:pPr>
            <w:rPr>
              <w:sz w:val="12"/>
              <w:szCs w:val="12"/>
              <w:lang w:val="fr-FR"/>
            </w:rPr>
          </w:pPr>
        </w:p>
        <w:p w14:paraId="1656BB46" w14:textId="77777777" w:rsidR="00EA3955" w:rsidRDefault="00EA3955">
          <w:pPr>
            <w:rPr>
              <w:sz w:val="12"/>
              <w:szCs w:val="12"/>
              <w:lang w:val="en-US"/>
            </w:rPr>
          </w:pPr>
          <w:r>
            <w:rPr>
              <w:sz w:val="12"/>
              <w:szCs w:val="12"/>
              <w:lang w:val="en-US"/>
            </w:rPr>
            <w:t>University of Crete</w:t>
          </w:r>
        </w:p>
        <w:p w14:paraId="185B1951" w14:textId="77777777" w:rsidR="00EA3955" w:rsidRDefault="00EA3955">
          <w:pPr>
            <w:rPr>
              <w:sz w:val="12"/>
              <w:szCs w:val="12"/>
              <w:lang w:val="en-US"/>
            </w:rPr>
          </w:pPr>
          <w:r>
            <w:rPr>
              <w:sz w:val="12"/>
              <w:szCs w:val="12"/>
              <w:lang w:val="en-US"/>
            </w:rPr>
            <w:t>School of Social Sciences</w:t>
          </w:r>
        </w:p>
        <w:p w14:paraId="79E6E455" w14:textId="77777777" w:rsidR="00EA3955" w:rsidRDefault="00EA3955">
          <w:pPr>
            <w:rPr>
              <w:sz w:val="12"/>
              <w:szCs w:val="12"/>
              <w:lang w:val="en-US"/>
            </w:rPr>
          </w:pPr>
          <w:r>
            <w:rPr>
              <w:sz w:val="12"/>
              <w:szCs w:val="12"/>
              <w:lang w:val="en-US"/>
            </w:rPr>
            <w:t>Department of Sociology</w:t>
          </w:r>
        </w:p>
        <w:p w14:paraId="29D27BA7" w14:textId="77777777" w:rsidR="00EA3955" w:rsidRDefault="00EA3955">
          <w:pPr>
            <w:rPr>
              <w:sz w:val="12"/>
              <w:szCs w:val="12"/>
              <w:lang w:val="en-US"/>
            </w:rPr>
          </w:pPr>
          <w:r>
            <w:rPr>
              <w:sz w:val="12"/>
              <w:szCs w:val="12"/>
              <w:lang w:val="en-US"/>
            </w:rPr>
            <w:t xml:space="preserve">University Campus, </w:t>
          </w:r>
          <w:r w:rsidRPr="008418B3">
            <w:rPr>
              <w:sz w:val="12"/>
              <w:szCs w:val="12"/>
              <w:lang w:val="en-US"/>
            </w:rPr>
            <w:t xml:space="preserve">74100 </w:t>
          </w:r>
          <w:proofErr w:type="spellStart"/>
          <w:r>
            <w:rPr>
              <w:sz w:val="12"/>
              <w:szCs w:val="12"/>
              <w:lang w:val="en-US"/>
            </w:rPr>
            <w:t>Gallos</w:t>
          </w:r>
          <w:proofErr w:type="spellEnd"/>
          <w:r>
            <w:rPr>
              <w:sz w:val="12"/>
              <w:szCs w:val="12"/>
              <w:lang w:val="en-US"/>
            </w:rPr>
            <w:t xml:space="preserve"> </w:t>
          </w:r>
          <w:proofErr w:type="spellStart"/>
          <w:r>
            <w:rPr>
              <w:sz w:val="12"/>
              <w:szCs w:val="12"/>
              <w:lang w:val="en-US"/>
            </w:rPr>
            <w:t>Rethymno</w:t>
          </w:r>
          <w:proofErr w:type="spellEnd"/>
        </w:p>
        <w:p w14:paraId="0ADE895E" w14:textId="77777777" w:rsidR="00EA3955" w:rsidRDefault="00EA3955">
          <w:pPr>
            <w:rPr>
              <w:sz w:val="12"/>
              <w:szCs w:val="12"/>
              <w:lang w:val="en-GB"/>
            </w:rPr>
          </w:pPr>
          <w:r>
            <w:rPr>
              <w:sz w:val="12"/>
              <w:szCs w:val="12"/>
              <w:lang w:val="en-US"/>
            </w:rPr>
            <w:t>Tel. +30 2831077465</w:t>
          </w:r>
          <w:r w:rsidRPr="00D501CE">
            <w:rPr>
              <w:sz w:val="12"/>
              <w:szCs w:val="12"/>
              <w:lang w:val="en-US"/>
            </w:rPr>
            <w:t>-</w:t>
          </w:r>
          <w:proofErr w:type="gramStart"/>
          <w:r w:rsidRPr="00D501CE">
            <w:rPr>
              <w:sz w:val="12"/>
              <w:szCs w:val="12"/>
              <w:lang w:val="en-US"/>
            </w:rPr>
            <w:t xml:space="preserve">6 </w:t>
          </w:r>
          <w:r>
            <w:rPr>
              <w:sz w:val="12"/>
              <w:szCs w:val="12"/>
              <w:lang w:val="en-US"/>
            </w:rPr>
            <w:t xml:space="preserve"> Fax</w:t>
          </w:r>
          <w:proofErr w:type="gramEnd"/>
          <w:r>
            <w:rPr>
              <w:sz w:val="12"/>
              <w:szCs w:val="12"/>
              <w:lang w:val="en-US"/>
            </w:rPr>
            <w:t>. +30 283107746</w:t>
          </w:r>
          <w:r>
            <w:rPr>
              <w:sz w:val="12"/>
              <w:szCs w:val="12"/>
              <w:lang w:val="en-GB"/>
            </w:rPr>
            <w:t>7</w:t>
          </w:r>
        </w:p>
        <w:p w14:paraId="16488A82" w14:textId="77777777" w:rsidR="00EA3955" w:rsidRDefault="001E7152">
          <w:pPr>
            <w:rPr>
              <w:sz w:val="12"/>
              <w:szCs w:val="12"/>
              <w:lang w:val="en-US"/>
            </w:rPr>
          </w:pPr>
          <w:hyperlink r:id="rId4" w:history="1">
            <w:r w:rsidR="00EA3955">
              <w:rPr>
                <w:rStyle w:val="-"/>
                <w:sz w:val="12"/>
                <w:szCs w:val="12"/>
                <w:lang w:val="en-US"/>
              </w:rPr>
              <w:t>http://www.soc.uoc.gr/social</w:t>
            </w:r>
          </w:hyperlink>
        </w:p>
      </w:tc>
    </w:tr>
  </w:tbl>
  <w:p w14:paraId="3E57E883" w14:textId="77777777" w:rsidR="00EA3955" w:rsidRDefault="00EA3955">
    <w:pPr>
      <w:pStyle w:val="a6"/>
      <w:tabs>
        <w:tab w:val="clear" w:pos="4153"/>
        <w:tab w:val="clear" w:pos="8306"/>
        <w:tab w:val="left" w:pos="1485"/>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F84642"/>
    <w:multiLevelType w:val="hybridMultilevel"/>
    <w:tmpl w:val="508693E6"/>
    <w:lvl w:ilvl="0" w:tplc="0302A1B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285819"/>
    <w:multiLevelType w:val="hybridMultilevel"/>
    <w:tmpl w:val="A0707F14"/>
    <w:lvl w:ilvl="0" w:tplc="A4DAE4B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41F523AC"/>
    <w:multiLevelType w:val="hybridMultilevel"/>
    <w:tmpl w:val="5030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51AED"/>
    <w:multiLevelType w:val="singleLevel"/>
    <w:tmpl w:val="0408000F"/>
    <w:lvl w:ilvl="0">
      <w:start w:val="1"/>
      <w:numFmt w:val="decimal"/>
      <w:lvlText w:val="%1."/>
      <w:lvlJc w:val="left"/>
      <w:pPr>
        <w:tabs>
          <w:tab w:val="num" w:pos="360"/>
        </w:tabs>
        <w:ind w:left="360" w:hanging="360"/>
      </w:pPr>
    </w:lvl>
  </w:abstractNum>
  <w:abstractNum w:abstractNumId="5" w15:restartNumberingAfterBreak="0">
    <w:nsid w:val="7B820C85"/>
    <w:multiLevelType w:val="hybridMultilevel"/>
    <w:tmpl w:val="EBE4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lvlOverride w:ilvl="0">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17"/>
    <w:rsid w:val="000203DD"/>
    <w:rsid w:val="00051137"/>
    <w:rsid w:val="000523F9"/>
    <w:rsid w:val="000553FF"/>
    <w:rsid w:val="000A4AD0"/>
    <w:rsid w:val="000B486B"/>
    <w:rsid w:val="000C3F33"/>
    <w:rsid w:val="000C46DA"/>
    <w:rsid w:val="00112763"/>
    <w:rsid w:val="00134764"/>
    <w:rsid w:val="001A3B4C"/>
    <w:rsid w:val="001B1900"/>
    <w:rsid w:val="001C2B54"/>
    <w:rsid w:val="001D4374"/>
    <w:rsid w:val="001E7152"/>
    <w:rsid w:val="0020332E"/>
    <w:rsid w:val="00211D52"/>
    <w:rsid w:val="00214F3C"/>
    <w:rsid w:val="0022554E"/>
    <w:rsid w:val="00256A54"/>
    <w:rsid w:val="002642C6"/>
    <w:rsid w:val="0026527E"/>
    <w:rsid w:val="00281574"/>
    <w:rsid w:val="0028276E"/>
    <w:rsid w:val="00283F76"/>
    <w:rsid w:val="00284E81"/>
    <w:rsid w:val="00291470"/>
    <w:rsid w:val="002A3D2E"/>
    <w:rsid w:val="002A45D0"/>
    <w:rsid w:val="00323711"/>
    <w:rsid w:val="00331818"/>
    <w:rsid w:val="0033226A"/>
    <w:rsid w:val="00344DFA"/>
    <w:rsid w:val="003533F1"/>
    <w:rsid w:val="00377272"/>
    <w:rsid w:val="00380717"/>
    <w:rsid w:val="003A2719"/>
    <w:rsid w:val="003A624B"/>
    <w:rsid w:val="003B3849"/>
    <w:rsid w:val="003F3E97"/>
    <w:rsid w:val="003F7175"/>
    <w:rsid w:val="0040396C"/>
    <w:rsid w:val="00424397"/>
    <w:rsid w:val="00430CBB"/>
    <w:rsid w:val="0046017D"/>
    <w:rsid w:val="00491C9F"/>
    <w:rsid w:val="004A5D15"/>
    <w:rsid w:val="004B1A10"/>
    <w:rsid w:val="004B5E95"/>
    <w:rsid w:val="004C0098"/>
    <w:rsid w:val="004C391D"/>
    <w:rsid w:val="004C576A"/>
    <w:rsid w:val="0051428E"/>
    <w:rsid w:val="005343A5"/>
    <w:rsid w:val="00546A19"/>
    <w:rsid w:val="0056101F"/>
    <w:rsid w:val="0059312D"/>
    <w:rsid w:val="005B79BD"/>
    <w:rsid w:val="005B7F37"/>
    <w:rsid w:val="005C11B6"/>
    <w:rsid w:val="005C4728"/>
    <w:rsid w:val="005C65F7"/>
    <w:rsid w:val="005D69C5"/>
    <w:rsid w:val="005E2FC7"/>
    <w:rsid w:val="006065F4"/>
    <w:rsid w:val="006174E2"/>
    <w:rsid w:val="00672244"/>
    <w:rsid w:val="006935D2"/>
    <w:rsid w:val="006A13D6"/>
    <w:rsid w:val="006A2E17"/>
    <w:rsid w:val="006A3CED"/>
    <w:rsid w:val="006D1EA6"/>
    <w:rsid w:val="006D5F42"/>
    <w:rsid w:val="006E6878"/>
    <w:rsid w:val="00702B19"/>
    <w:rsid w:val="00713D3B"/>
    <w:rsid w:val="00713F21"/>
    <w:rsid w:val="00723CE1"/>
    <w:rsid w:val="00733992"/>
    <w:rsid w:val="00763095"/>
    <w:rsid w:val="007E04C2"/>
    <w:rsid w:val="00835F7C"/>
    <w:rsid w:val="008418B3"/>
    <w:rsid w:val="008636EE"/>
    <w:rsid w:val="00876728"/>
    <w:rsid w:val="0088396F"/>
    <w:rsid w:val="00886786"/>
    <w:rsid w:val="008B2F6E"/>
    <w:rsid w:val="008C1B89"/>
    <w:rsid w:val="008D1246"/>
    <w:rsid w:val="008E1108"/>
    <w:rsid w:val="00925D82"/>
    <w:rsid w:val="00927E8C"/>
    <w:rsid w:val="009456C0"/>
    <w:rsid w:val="009752F8"/>
    <w:rsid w:val="009B0C87"/>
    <w:rsid w:val="009C114D"/>
    <w:rsid w:val="009C5D08"/>
    <w:rsid w:val="009C6958"/>
    <w:rsid w:val="00A113B7"/>
    <w:rsid w:val="00A13AC6"/>
    <w:rsid w:val="00A21801"/>
    <w:rsid w:val="00A258C2"/>
    <w:rsid w:val="00A556F2"/>
    <w:rsid w:val="00A576A9"/>
    <w:rsid w:val="00A75BC2"/>
    <w:rsid w:val="00AD3944"/>
    <w:rsid w:val="00AE2342"/>
    <w:rsid w:val="00B02606"/>
    <w:rsid w:val="00B03551"/>
    <w:rsid w:val="00B05D2E"/>
    <w:rsid w:val="00B4247B"/>
    <w:rsid w:val="00B5245D"/>
    <w:rsid w:val="00B53C9F"/>
    <w:rsid w:val="00B668F7"/>
    <w:rsid w:val="00B73939"/>
    <w:rsid w:val="00B75FD7"/>
    <w:rsid w:val="00B8400B"/>
    <w:rsid w:val="00BA2E5C"/>
    <w:rsid w:val="00BB2107"/>
    <w:rsid w:val="00BC1534"/>
    <w:rsid w:val="00C35C14"/>
    <w:rsid w:val="00C7354A"/>
    <w:rsid w:val="00CA3397"/>
    <w:rsid w:val="00CA751C"/>
    <w:rsid w:val="00D0070B"/>
    <w:rsid w:val="00D11024"/>
    <w:rsid w:val="00D25B47"/>
    <w:rsid w:val="00D31693"/>
    <w:rsid w:val="00D37F54"/>
    <w:rsid w:val="00D501CE"/>
    <w:rsid w:val="00D522EC"/>
    <w:rsid w:val="00D77EB1"/>
    <w:rsid w:val="00DA2644"/>
    <w:rsid w:val="00DF0BD6"/>
    <w:rsid w:val="00E06F1D"/>
    <w:rsid w:val="00E12524"/>
    <w:rsid w:val="00E13889"/>
    <w:rsid w:val="00E37005"/>
    <w:rsid w:val="00E42672"/>
    <w:rsid w:val="00E4291C"/>
    <w:rsid w:val="00E467F4"/>
    <w:rsid w:val="00E5006E"/>
    <w:rsid w:val="00E704B5"/>
    <w:rsid w:val="00E84DDD"/>
    <w:rsid w:val="00E85676"/>
    <w:rsid w:val="00E8595E"/>
    <w:rsid w:val="00EA3955"/>
    <w:rsid w:val="00EE00DC"/>
    <w:rsid w:val="00EE6DAE"/>
    <w:rsid w:val="00EF38C5"/>
    <w:rsid w:val="00EF6289"/>
    <w:rsid w:val="00F11303"/>
    <w:rsid w:val="00F201AE"/>
    <w:rsid w:val="00F40FED"/>
    <w:rsid w:val="00F55454"/>
    <w:rsid w:val="00F55A1A"/>
    <w:rsid w:val="00F6089A"/>
    <w:rsid w:val="00F65C48"/>
    <w:rsid w:val="00FA394C"/>
    <w:rsid w:val="00FA778B"/>
    <w:rsid w:val="00FE363C"/>
    <w:rsid w:val="00FE724F"/>
    <w:rsid w:val="00FF7E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1265C"/>
  <w15:docId w15:val="{6B3E160A-D1AF-4E67-8FA1-40E87823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3551"/>
    <w:rPr>
      <w:rFonts w:ascii="Times New Roman" w:eastAsia="Times New Roman" w:hAnsi="Times New Roman"/>
      <w:sz w:val="24"/>
      <w:szCs w:val="24"/>
    </w:rPr>
  </w:style>
  <w:style w:type="paragraph" w:styleId="1">
    <w:name w:val="heading 1"/>
    <w:basedOn w:val="a"/>
    <w:next w:val="a"/>
    <w:link w:val="1Char"/>
    <w:qFormat/>
    <w:rsid w:val="006065F4"/>
    <w:pPr>
      <w:keepNext/>
      <w:numPr>
        <w:numId w:val="2"/>
      </w:numPr>
      <w:suppressAutoHyphens/>
      <w:outlineLvl w:val="0"/>
    </w:pPr>
    <w:rPr>
      <w:b/>
      <w:lang w:eastAsia="zh-CN"/>
    </w:rPr>
  </w:style>
  <w:style w:type="paragraph" w:styleId="2">
    <w:name w:val="heading 2"/>
    <w:basedOn w:val="a"/>
    <w:next w:val="a0"/>
    <w:link w:val="2Char"/>
    <w:qFormat/>
    <w:rsid w:val="006065F4"/>
    <w:pPr>
      <w:numPr>
        <w:ilvl w:val="1"/>
        <w:numId w:val="2"/>
      </w:numPr>
      <w:suppressAutoHyphens/>
      <w:spacing w:before="280" w:after="280"/>
      <w:outlineLvl w:val="1"/>
    </w:pPr>
    <w:rPr>
      <w:b/>
      <w:bCs/>
      <w:sz w:val="36"/>
      <w:szCs w:val="36"/>
      <w:lang w:eastAsia="zh-CN"/>
    </w:rPr>
  </w:style>
  <w:style w:type="paragraph" w:styleId="3">
    <w:name w:val="heading 3"/>
    <w:basedOn w:val="a"/>
    <w:next w:val="a"/>
    <w:link w:val="3Char"/>
    <w:qFormat/>
    <w:rsid w:val="006065F4"/>
    <w:pPr>
      <w:keepNext/>
      <w:numPr>
        <w:ilvl w:val="2"/>
        <w:numId w:val="2"/>
      </w:numPr>
      <w:suppressAutoHyphens/>
      <w:ind w:left="0" w:firstLine="567"/>
      <w:jc w:val="center"/>
      <w:outlineLvl w:val="2"/>
    </w:pPr>
    <w:rPr>
      <w:b/>
      <w:bCs/>
      <w:lang w:eastAsia="zh-CN"/>
    </w:rPr>
  </w:style>
  <w:style w:type="paragraph" w:styleId="4">
    <w:name w:val="heading 4"/>
    <w:basedOn w:val="a"/>
    <w:next w:val="a"/>
    <w:link w:val="4Char"/>
    <w:qFormat/>
    <w:rsid w:val="006065F4"/>
    <w:pPr>
      <w:keepNext/>
      <w:numPr>
        <w:ilvl w:val="3"/>
        <w:numId w:val="2"/>
      </w:numPr>
      <w:suppressAutoHyphens/>
      <w:jc w:val="both"/>
      <w:outlineLvl w:val="3"/>
    </w:pPr>
    <w:rPr>
      <w:u w:val="single"/>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B03551"/>
    <w:pPr>
      <w:spacing w:after="200"/>
      <w:ind w:left="720" w:firstLine="720"/>
      <w:contextualSpacing/>
    </w:pPr>
    <w:rPr>
      <w:rFonts w:ascii="Cambria" w:eastAsia="Calibri" w:hAnsi="Cambria"/>
      <w:sz w:val="32"/>
      <w:szCs w:val="32"/>
      <w:lang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
    <w:rsid w:val="00B03551"/>
    <w:pPr>
      <w:spacing w:after="160" w:line="240" w:lineRule="exact"/>
    </w:pPr>
    <w:rPr>
      <w:rFonts w:ascii="Verdana" w:eastAsia="Batang" w:hAnsi="Verdana"/>
      <w:sz w:val="20"/>
      <w:szCs w:val="20"/>
      <w:lang w:val="en-US" w:eastAsia="en-US"/>
    </w:rPr>
  </w:style>
  <w:style w:type="paragraph" w:styleId="a5">
    <w:name w:val="Balloon Text"/>
    <w:basedOn w:val="a"/>
    <w:semiHidden/>
    <w:unhideWhenUsed/>
    <w:rsid w:val="00B03551"/>
    <w:rPr>
      <w:rFonts w:ascii="Tahoma" w:hAnsi="Tahoma" w:cs="Tahoma"/>
      <w:sz w:val="16"/>
      <w:szCs w:val="16"/>
    </w:rPr>
  </w:style>
  <w:style w:type="character" w:customStyle="1" w:styleId="BalloonTextChar">
    <w:name w:val="Balloon Text Char"/>
    <w:semiHidden/>
    <w:rsid w:val="00B03551"/>
    <w:rPr>
      <w:rFonts w:ascii="Tahoma" w:eastAsia="Times New Roman" w:hAnsi="Tahoma" w:cs="Tahoma"/>
      <w:sz w:val="16"/>
      <w:szCs w:val="16"/>
      <w:lang w:eastAsia="el-GR"/>
    </w:rPr>
  </w:style>
  <w:style w:type="paragraph" w:styleId="a6">
    <w:name w:val="header"/>
    <w:basedOn w:val="a"/>
    <w:link w:val="Char"/>
    <w:uiPriority w:val="99"/>
    <w:unhideWhenUsed/>
    <w:rsid w:val="00B03551"/>
    <w:pPr>
      <w:tabs>
        <w:tab w:val="center" w:pos="4153"/>
        <w:tab w:val="right" w:pos="8306"/>
      </w:tabs>
    </w:pPr>
  </w:style>
  <w:style w:type="character" w:customStyle="1" w:styleId="HeaderChar">
    <w:name w:val="Header Char"/>
    <w:rsid w:val="00B03551"/>
    <w:rPr>
      <w:rFonts w:ascii="Times New Roman" w:eastAsia="Times New Roman" w:hAnsi="Times New Roman" w:cs="Times New Roman"/>
      <w:sz w:val="24"/>
      <w:szCs w:val="24"/>
      <w:lang w:eastAsia="el-GR"/>
    </w:rPr>
  </w:style>
  <w:style w:type="paragraph" w:styleId="a7">
    <w:name w:val="footer"/>
    <w:basedOn w:val="a"/>
    <w:unhideWhenUsed/>
    <w:rsid w:val="00B03551"/>
    <w:pPr>
      <w:tabs>
        <w:tab w:val="center" w:pos="4153"/>
        <w:tab w:val="right" w:pos="8306"/>
      </w:tabs>
    </w:pPr>
  </w:style>
  <w:style w:type="character" w:customStyle="1" w:styleId="FooterChar">
    <w:name w:val="Footer Char"/>
    <w:rsid w:val="00B03551"/>
    <w:rPr>
      <w:rFonts w:ascii="Times New Roman" w:eastAsia="Times New Roman" w:hAnsi="Times New Roman" w:cs="Times New Roman"/>
      <w:sz w:val="24"/>
      <w:szCs w:val="24"/>
      <w:lang w:eastAsia="el-GR"/>
    </w:rPr>
  </w:style>
  <w:style w:type="paragraph" w:styleId="20">
    <w:name w:val="Body Text 2"/>
    <w:basedOn w:val="a"/>
    <w:semiHidden/>
    <w:rsid w:val="00B03551"/>
    <w:pPr>
      <w:spacing w:line="360" w:lineRule="auto"/>
    </w:pPr>
    <w:rPr>
      <w:rFonts w:ascii="Tahoma" w:hAnsi="Tahoma" w:cs="Tahoma"/>
      <w:sz w:val="22"/>
    </w:rPr>
  </w:style>
  <w:style w:type="character" w:styleId="-">
    <w:name w:val="Hyperlink"/>
    <w:unhideWhenUsed/>
    <w:rsid w:val="00B03551"/>
    <w:rPr>
      <w:color w:val="0000FF"/>
      <w:u w:val="single"/>
    </w:rPr>
  </w:style>
  <w:style w:type="character" w:customStyle="1" w:styleId="1Char">
    <w:name w:val="Επικεφαλίδα 1 Char"/>
    <w:link w:val="1"/>
    <w:rsid w:val="006065F4"/>
    <w:rPr>
      <w:rFonts w:ascii="Times New Roman" w:eastAsia="Times New Roman" w:hAnsi="Times New Roman"/>
      <w:b/>
      <w:sz w:val="24"/>
      <w:szCs w:val="24"/>
      <w:lang w:eastAsia="zh-CN"/>
    </w:rPr>
  </w:style>
  <w:style w:type="character" w:customStyle="1" w:styleId="2Char">
    <w:name w:val="Επικεφαλίδα 2 Char"/>
    <w:link w:val="2"/>
    <w:rsid w:val="006065F4"/>
    <w:rPr>
      <w:rFonts w:ascii="Times New Roman" w:eastAsia="Times New Roman" w:hAnsi="Times New Roman"/>
      <w:b/>
      <w:bCs/>
      <w:sz w:val="36"/>
      <w:szCs w:val="36"/>
      <w:lang w:eastAsia="zh-CN"/>
    </w:rPr>
  </w:style>
  <w:style w:type="character" w:customStyle="1" w:styleId="3Char">
    <w:name w:val="Επικεφαλίδα 3 Char"/>
    <w:link w:val="3"/>
    <w:rsid w:val="006065F4"/>
    <w:rPr>
      <w:rFonts w:ascii="Times New Roman" w:eastAsia="Times New Roman" w:hAnsi="Times New Roman"/>
      <w:b/>
      <w:bCs/>
      <w:sz w:val="24"/>
      <w:szCs w:val="24"/>
      <w:lang w:eastAsia="zh-CN"/>
    </w:rPr>
  </w:style>
  <w:style w:type="character" w:customStyle="1" w:styleId="4Char">
    <w:name w:val="Επικεφαλίδα 4 Char"/>
    <w:link w:val="4"/>
    <w:rsid w:val="006065F4"/>
    <w:rPr>
      <w:rFonts w:ascii="Times New Roman" w:eastAsia="Times New Roman" w:hAnsi="Times New Roman"/>
      <w:sz w:val="24"/>
      <w:szCs w:val="24"/>
      <w:u w:val="single"/>
      <w:lang w:eastAsia="zh-CN"/>
    </w:rPr>
  </w:style>
  <w:style w:type="paragraph" w:styleId="-HTML">
    <w:name w:val="HTML Preformatted"/>
    <w:basedOn w:val="a"/>
    <w:link w:val="-HTMLChar"/>
    <w:rsid w:val="00606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Courier New" w:hAnsi="Arial Unicode MS" w:cs="Courier New"/>
      <w:color w:val="000000"/>
      <w:sz w:val="20"/>
      <w:szCs w:val="20"/>
      <w:lang w:eastAsia="zh-CN"/>
    </w:rPr>
  </w:style>
  <w:style w:type="character" w:customStyle="1" w:styleId="-HTMLChar">
    <w:name w:val="Προ-διαμορφωμένο HTML Char"/>
    <w:link w:val="-HTML"/>
    <w:rsid w:val="006065F4"/>
    <w:rPr>
      <w:rFonts w:ascii="Arial Unicode MS" w:eastAsia="Courier New" w:hAnsi="Arial Unicode MS" w:cs="Courier New"/>
      <w:color w:val="000000"/>
      <w:lang w:eastAsia="zh-CN"/>
    </w:rPr>
  </w:style>
  <w:style w:type="paragraph" w:styleId="a0">
    <w:name w:val="Body Text"/>
    <w:basedOn w:val="a"/>
    <w:link w:val="Char0"/>
    <w:uiPriority w:val="99"/>
    <w:semiHidden/>
    <w:unhideWhenUsed/>
    <w:rsid w:val="006065F4"/>
    <w:pPr>
      <w:spacing w:after="120"/>
    </w:pPr>
  </w:style>
  <w:style w:type="character" w:customStyle="1" w:styleId="Char0">
    <w:name w:val="Σώμα κειμένου Char"/>
    <w:link w:val="a0"/>
    <w:uiPriority w:val="99"/>
    <w:semiHidden/>
    <w:rsid w:val="006065F4"/>
    <w:rPr>
      <w:rFonts w:ascii="Times New Roman" w:eastAsia="Times New Roman" w:hAnsi="Times New Roman"/>
      <w:sz w:val="24"/>
      <w:szCs w:val="24"/>
    </w:rPr>
  </w:style>
  <w:style w:type="paragraph" w:customStyle="1" w:styleId="Default">
    <w:name w:val="Default"/>
    <w:rsid w:val="0046017D"/>
    <w:pPr>
      <w:autoSpaceDE w:val="0"/>
      <w:autoSpaceDN w:val="0"/>
      <w:adjustRightInd w:val="0"/>
    </w:pPr>
    <w:rPr>
      <w:rFonts w:cs="Calibri"/>
      <w:color w:val="000000"/>
      <w:sz w:val="24"/>
      <w:szCs w:val="24"/>
      <w:lang w:val="en-US" w:eastAsia="en-US"/>
    </w:rPr>
  </w:style>
  <w:style w:type="table" w:styleId="a8">
    <w:name w:val="Table Grid"/>
    <w:basedOn w:val="a2"/>
    <w:uiPriority w:val="39"/>
    <w:rsid w:val="005B7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uiPriority w:val="39"/>
    <w:rsid w:val="00E704B5"/>
    <w:pPr>
      <w:tabs>
        <w:tab w:val="left" w:pos="1440"/>
        <w:tab w:val="right" w:pos="7920"/>
      </w:tabs>
      <w:suppressAutoHyphens/>
      <w:spacing w:before="120" w:line="264" w:lineRule="auto"/>
      <w:ind w:left="1440" w:hanging="1440"/>
    </w:pPr>
    <w:rPr>
      <w:rFonts w:ascii="Times New Roman Bold" w:hAnsi="Times New Roman Bold"/>
      <w:b/>
      <w:bCs/>
      <w:sz w:val="21"/>
      <w:szCs w:val="21"/>
      <w:lang w:val="en-US" w:eastAsia="en-US"/>
    </w:rPr>
  </w:style>
  <w:style w:type="paragraph" w:customStyle="1" w:styleId="Body">
    <w:name w:val="Body"/>
    <w:rsid w:val="001A3B4C"/>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paragraph" w:styleId="Web">
    <w:name w:val="Normal (Web)"/>
    <w:basedOn w:val="a"/>
    <w:uiPriority w:val="99"/>
    <w:unhideWhenUsed/>
    <w:rsid w:val="00E467F4"/>
    <w:pPr>
      <w:spacing w:before="100" w:beforeAutospacing="1" w:after="100" w:afterAutospacing="1"/>
    </w:pPr>
  </w:style>
  <w:style w:type="character" w:customStyle="1" w:styleId="Char">
    <w:name w:val="Κεφαλίδα Char"/>
    <w:link w:val="a6"/>
    <w:uiPriority w:val="99"/>
    <w:rsid w:val="00E467F4"/>
    <w:rPr>
      <w:rFonts w:ascii="Times New Roman" w:eastAsia="Times New Roman" w:hAnsi="Times New Roman"/>
      <w:sz w:val="24"/>
      <w:szCs w:val="24"/>
      <w:lang w:val="el-GR" w:eastAsia="el-GR"/>
    </w:rPr>
  </w:style>
  <w:style w:type="paragraph" w:customStyle="1" w:styleId="Standard">
    <w:name w:val="Standard"/>
    <w:rsid w:val="00AD3944"/>
    <w:pPr>
      <w:suppressAutoHyphens/>
      <w:autoSpaceDN w:val="0"/>
      <w:textAlignment w:val="baseline"/>
    </w:pPr>
    <w:rPr>
      <w:rFonts w:ascii="Liberation Serif" w:eastAsia="SimSun" w:hAnsi="Liberation Serif" w:cs="Mangal"/>
      <w:kern w:val="3"/>
      <w:sz w:val="24"/>
      <w:szCs w:val="24"/>
      <w:lang w:eastAsia="zh-CN" w:bidi="hi-IN"/>
    </w:rPr>
  </w:style>
  <w:style w:type="paragraph" w:styleId="a9">
    <w:name w:val="Plain Text"/>
    <w:basedOn w:val="a"/>
    <w:link w:val="Char1"/>
    <w:semiHidden/>
    <w:rsid w:val="00B4247B"/>
    <w:rPr>
      <w:rFonts w:ascii="Courier New" w:hAnsi="Courier New"/>
      <w:sz w:val="20"/>
      <w:szCs w:val="20"/>
      <w:lang w:eastAsia="en-US"/>
    </w:rPr>
  </w:style>
  <w:style w:type="character" w:customStyle="1" w:styleId="Char1">
    <w:name w:val="Απλό κείμενο Char"/>
    <w:link w:val="a9"/>
    <w:semiHidden/>
    <w:rsid w:val="00B4247B"/>
    <w:rPr>
      <w:rFonts w:ascii="Courier New" w:eastAsia="Times New Roman" w:hAnsi="Courier New"/>
      <w:lang w:val="el-GR"/>
    </w:rPr>
  </w:style>
  <w:style w:type="character" w:styleId="aa">
    <w:name w:val="annotation reference"/>
    <w:basedOn w:val="a1"/>
    <w:uiPriority w:val="99"/>
    <w:semiHidden/>
    <w:unhideWhenUsed/>
    <w:rsid w:val="008418B3"/>
    <w:rPr>
      <w:sz w:val="16"/>
      <w:szCs w:val="16"/>
    </w:rPr>
  </w:style>
  <w:style w:type="paragraph" w:styleId="ab">
    <w:name w:val="annotation text"/>
    <w:basedOn w:val="a"/>
    <w:link w:val="Char2"/>
    <w:uiPriority w:val="99"/>
    <w:semiHidden/>
    <w:unhideWhenUsed/>
    <w:rsid w:val="008418B3"/>
    <w:rPr>
      <w:sz w:val="20"/>
      <w:szCs w:val="20"/>
    </w:rPr>
  </w:style>
  <w:style w:type="character" w:customStyle="1" w:styleId="Char2">
    <w:name w:val="Κείμενο σχολίου Char"/>
    <w:basedOn w:val="a1"/>
    <w:link w:val="ab"/>
    <w:uiPriority w:val="99"/>
    <w:semiHidden/>
    <w:rsid w:val="008418B3"/>
    <w:rPr>
      <w:rFonts w:ascii="Times New Roman" w:eastAsia="Times New Roman" w:hAnsi="Times New Roman"/>
    </w:rPr>
  </w:style>
  <w:style w:type="paragraph" w:styleId="ac">
    <w:name w:val="annotation subject"/>
    <w:basedOn w:val="ab"/>
    <w:next w:val="ab"/>
    <w:link w:val="Char3"/>
    <w:uiPriority w:val="99"/>
    <w:semiHidden/>
    <w:unhideWhenUsed/>
    <w:rsid w:val="008418B3"/>
    <w:rPr>
      <w:b/>
      <w:bCs/>
    </w:rPr>
  </w:style>
  <w:style w:type="character" w:customStyle="1" w:styleId="Char3">
    <w:name w:val="Θέμα σχολίου Char"/>
    <w:basedOn w:val="Char2"/>
    <w:link w:val="ac"/>
    <w:uiPriority w:val="99"/>
    <w:semiHidden/>
    <w:rsid w:val="008418B3"/>
    <w:rPr>
      <w:rFonts w:ascii="Times New Roman" w:eastAsia="Times New Roman" w:hAnsi="Times New Roman"/>
      <w:b/>
      <w:bCs/>
    </w:rPr>
  </w:style>
  <w:style w:type="paragraph" w:styleId="ad">
    <w:name w:val="Revision"/>
    <w:hidden/>
    <w:uiPriority w:val="99"/>
    <w:semiHidden/>
    <w:rsid w:val="00D501CE"/>
    <w:rPr>
      <w:rFonts w:ascii="Times New Roman" w:eastAsia="Times New Roman" w:hAnsi="Times New Roman"/>
      <w:sz w:val="24"/>
      <w:szCs w:val="24"/>
    </w:rPr>
  </w:style>
  <w:style w:type="character" w:styleId="ae">
    <w:name w:val="Unresolved Mention"/>
    <w:basedOn w:val="a1"/>
    <w:uiPriority w:val="99"/>
    <w:semiHidden/>
    <w:unhideWhenUsed/>
    <w:rsid w:val="00672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1655">
      <w:bodyDiv w:val="1"/>
      <w:marLeft w:val="0"/>
      <w:marRight w:val="0"/>
      <w:marTop w:val="0"/>
      <w:marBottom w:val="0"/>
      <w:divBdr>
        <w:top w:val="none" w:sz="0" w:space="0" w:color="auto"/>
        <w:left w:val="none" w:sz="0" w:space="0" w:color="auto"/>
        <w:bottom w:val="none" w:sz="0" w:space="0" w:color="auto"/>
        <w:right w:val="none" w:sz="0" w:space="0" w:color="auto"/>
      </w:divBdr>
    </w:div>
    <w:div w:id="104203912">
      <w:bodyDiv w:val="1"/>
      <w:marLeft w:val="0"/>
      <w:marRight w:val="0"/>
      <w:marTop w:val="0"/>
      <w:marBottom w:val="0"/>
      <w:divBdr>
        <w:top w:val="none" w:sz="0" w:space="0" w:color="auto"/>
        <w:left w:val="none" w:sz="0" w:space="0" w:color="auto"/>
        <w:bottom w:val="none" w:sz="0" w:space="0" w:color="auto"/>
        <w:right w:val="none" w:sz="0" w:space="0" w:color="auto"/>
      </w:divBdr>
    </w:div>
    <w:div w:id="335618535">
      <w:bodyDiv w:val="1"/>
      <w:marLeft w:val="0"/>
      <w:marRight w:val="0"/>
      <w:marTop w:val="0"/>
      <w:marBottom w:val="0"/>
      <w:divBdr>
        <w:top w:val="none" w:sz="0" w:space="0" w:color="auto"/>
        <w:left w:val="none" w:sz="0" w:space="0" w:color="auto"/>
        <w:bottom w:val="none" w:sz="0" w:space="0" w:color="auto"/>
        <w:right w:val="none" w:sz="0" w:space="0" w:color="auto"/>
      </w:divBdr>
    </w:div>
    <w:div w:id="1116680394">
      <w:bodyDiv w:val="1"/>
      <w:marLeft w:val="0"/>
      <w:marRight w:val="0"/>
      <w:marTop w:val="0"/>
      <w:marBottom w:val="0"/>
      <w:divBdr>
        <w:top w:val="none" w:sz="0" w:space="0" w:color="auto"/>
        <w:left w:val="none" w:sz="0" w:space="0" w:color="auto"/>
        <w:bottom w:val="none" w:sz="0" w:space="0" w:color="auto"/>
        <w:right w:val="none" w:sz="0" w:space="0" w:color="auto"/>
      </w:divBdr>
    </w:div>
    <w:div w:id="1490487240">
      <w:bodyDiv w:val="1"/>
      <w:marLeft w:val="0"/>
      <w:marRight w:val="0"/>
      <w:marTop w:val="0"/>
      <w:marBottom w:val="0"/>
      <w:divBdr>
        <w:top w:val="none" w:sz="0" w:space="0" w:color="auto"/>
        <w:left w:val="none" w:sz="0" w:space="0" w:color="auto"/>
        <w:bottom w:val="none" w:sz="0" w:space="0" w:color="auto"/>
        <w:right w:val="none" w:sz="0" w:space="0" w:color="auto"/>
      </w:divBdr>
    </w:div>
    <w:div w:id="1683043169">
      <w:bodyDiv w:val="1"/>
      <w:marLeft w:val="0"/>
      <w:marRight w:val="0"/>
      <w:marTop w:val="0"/>
      <w:marBottom w:val="0"/>
      <w:divBdr>
        <w:top w:val="none" w:sz="0" w:space="0" w:color="auto"/>
        <w:left w:val="none" w:sz="0" w:space="0" w:color="auto"/>
        <w:bottom w:val="none" w:sz="0" w:space="0" w:color="auto"/>
        <w:right w:val="none" w:sz="0" w:space="0" w:color="auto"/>
      </w:divBdr>
      <w:divsChild>
        <w:div w:id="302124267">
          <w:marLeft w:val="0"/>
          <w:marRight w:val="0"/>
          <w:marTop w:val="0"/>
          <w:marBottom w:val="0"/>
          <w:divBdr>
            <w:top w:val="none" w:sz="0" w:space="0" w:color="auto"/>
            <w:left w:val="none" w:sz="0" w:space="0" w:color="auto"/>
            <w:bottom w:val="none" w:sz="0" w:space="0" w:color="auto"/>
            <w:right w:val="none" w:sz="0" w:space="0" w:color="auto"/>
          </w:divBdr>
        </w:div>
        <w:div w:id="375198119">
          <w:marLeft w:val="0"/>
          <w:marRight w:val="0"/>
          <w:marTop w:val="0"/>
          <w:marBottom w:val="0"/>
          <w:divBdr>
            <w:top w:val="none" w:sz="0" w:space="0" w:color="auto"/>
            <w:left w:val="none" w:sz="0" w:space="0" w:color="auto"/>
            <w:bottom w:val="none" w:sz="0" w:space="0" w:color="auto"/>
            <w:right w:val="none" w:sz="0" w:space="0" w:color="auto"/>
          </w:divBdr>
        </w:div>
        <w:div w:id="523596696">
          <w:marLeft w:val="0"/>
          <w:marRight w:val="0"/>
          <w:marTop w:val="0"/>
          <w:marBottom w:val="0"/>
          <w:divBdr>
            <w:top w:val="none" w:sz="0" w:space="0" w:color="auto"/>
            <w:left w:val="none" w:sz="0" w:space="0" w:color="auto"/>
            <w:bottom w:val="none" w:sz="0" w:space="0" w:color="auto"/>
            <w:right w:val="none" w:sz="0" w:space="0" w:color="auto"/>
          </w:divBdr>
        </w:div>
        <w:div w:id="884757904">
          <w:marLeft w:val="0"/>
          <w:marRight w:val="0"/>
          <w:marTop w:val="0"/>
          <w:marBottom w:val="0"/>
          <w:divBdr>
            <w:top w:val="none" w:sz="0" w:space="0" w:color="auto"/>
            <w:left w:val="none" w:sz="0" w:space="0" w:color="auto"/>
            <w:bottom w:val="none" w:sz="0" w:space="0" w:color="auto"/>
            <w:right w:val="none" w:sz="0" w:space="0" w:color="auto"/>
          </w:divBdr>
        </w:div>
        <w:div w:id="1318269908">
          <w:marLeft w:val="0"/>
          <w:marRight w:val="0"/>
          <w:marTop w:val="0"/>
          <w:marBottom w:val="0"/>
          <w:divBdr>
            <w:top w:val="none" w:sz="0" w:space="0" w:color="auto"/>
            <w:left w:val="none" w:sz="0" w:space="0" w:color="auto"/>
            <w:bottom w:val="none" w:sz="0" w:space="0" w:color="auto"/>
            <w:right w:val="none" w:sz="0" w:space="0" w:color="auto"/>
          </w:divBdr>
        </w:div>
      </w:divsChild>
    </w:div>
    <w:div w:id="2040428890">
      <w:bodyDiv w:val="1"/>
      <w:marLeft w:val="0"/>
      <w:marRight w:val="0"/>
      <w:marTop w:val="0"/>
      <w:marBottom w:val="0"/>
      <w:divBdr>
        <w:top w:val="none" w:sz="0" w:space="0" w:color="auto"/>
        <w:left w:val="none" w:sz="0" w:space="0" w:color="auto"/>
        <w:bottom w:val="none" w:sz="0" w:space="0" w:color="auto"/>
        <w:right w:val="none" w:sz="0" w:space="0" w:color="auto"/>
      </w:divBdr>
    </w:div>
    <w:div w:id="209967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zoom.us/j/91228021827?pwd=bXd6NGo4aC92L2JEZ3NudlorcUw5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regist@social.soc.uoc.gr" TargetMode="External"/><Relationship Id="rId2" Type="http://schemas.openxmlformats.org/officeDocument/2006/relationships/image" Target="media/image3.jpeg"/><Relationship Id="rId1" Type="http://schemas.openxmlformats.org/officeDocument/2006/relationships/image" Target="media/image2.wmf"/><Relationship Id="rId4" Type="http://schemas.openxmlformats.org/officeDocument/2006/relationships/hyperlink" Target="http://www.soc.uoc.gr/soci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592</Words>
  <Characters>3199</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3784</CharactersWithSpaces>
  <SharedDoc>false</SharedDoc>
  <HLinks>
    <vt:vector size="12" baseType="variant">
      <vt:variant>
        <vt:i4>983123</vt:i4>
      </vt:variant>
      <vt:variant>
        <vt:i4>3</vt:i4>
      </vt:variant>
      <vt:variant>
        <vt:i4>0</vt:i4>
      </vt:variant>
      <vt:variant>
        <vt:i4>5</vt:i4>
      </vt:variant>
      <vt:variant>
        <vt:lpwstr>http://www.soc.uoc.gr/social</vt:lpwstr>
      </vt:variant>
      <vt:variant>
        <vt:lpwstr/>
      </vt:variant>
      <vt:variant>
        <vt:i4>5177453</vt:i4>
      </vt:variant>
      <vt:variant>
        <vt:i4>0</vt:i4>
      </vt:variant>
      <vt:variant>
        <vt:i4>0</vt:i4>
      </vt:variant>
      <vt:variant>
        <vt:i4>5</vt:i4>
      </vt:variant>
      <vt:variant>
        <vt:lpwstr>mailto:regist@social.soc.uoc.gr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mmlab</dc:creator>
  <cp:lastModifiedBy>User</cp:lastModifiedBy>
  <cp:revision>3</cp:revision>
  <cp:lastPrinted>2020-09-28T05:52:00Z</cp:lastPrinted>
  <dcterms:created xsi:type="dcterms:W3CDTF">2021-03-30T17:48:00Z</dcterms:created>
  <dcterms:modified xsi:type="dcterms:W3CDTF">2021-03-30T17:49:00Z</dcterms:modified>
</cp:coreProperties>
</file>