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b w:val="false"/>
          <w:b w:val="false"/>
          <w:bCs w:val="false"/>
          <w:sz w:val="24"/>
          <w:szCs w:val="24"/>
          <w:u w:val="none"/>
        </w:rPr>
      </w:pPr>
      <w:r>
        <w:rPr>
          <w:rFonts w:cs="Times New Roman" w:ascii="Times New Roman" w:hAnsi="Times New Roman"/>
          <w:b w:val="false"/>
          <w:bCs w:val="false"/>
          <w:sz w:val="24"/>
          <w:szCs w:val="24"/>
          <w:u w:val="none"/>
          <w:lang w:val="en-US"/>
        </w:rPr>
        <w:t>Postgraduate Seminar: “</w:t>
      </w:r>
      <w:r>
        <w:rPr>
          <w:rFonts w:cs="Times New Roman" w:ascii="Times New Roman" w:hAnsi="Times New Roman"/>
          <w:b w:val="false"/>
          <w:bCs w:val="false"/>
          <w:sz w:val="24"/>
          <w:szCs w:val="24"/>
          <w:u w:val="none"/>
          <w:lang w:val="en-US"/>
        </w:rPr>
        <w:t>Collective Action and Social Movements”</w:t>
      </w:r>
    </w:p>
    <w:p>
      <w:pPr>
        <w:pStyle w:val="Normal"/>
        <w:spacing w:lineRule="auto" w:line="240" w:before="0" w:after="0"/>
        <w:jc w:val="both"/>
        <w:rPr>
          <w:rFonts w:cs="Times New Roman"/>
          <w:lang w:val="en-US"/>
        </w:rPr>
      </w:pPr>
      <w:r>
        <w:rPr>
          <w:rFonts w:ascii="Times New Roman" w:hAnsi="Times New Roman"/>
          <w:b w:val="false"/>
          <w:bCs w:val="false"/>
          <w:sz w:val="24"/>
          <w:szCs w:val="24"/>
        </w:rPr>
      </w:r>
    </w:p>
    <w:p>
      <w:pPr>
        <w:pStyle w:val="Normal"/>
        <w:spacing w:lineRule="auto" w:line="240"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lang w:val="en-US"/>
        </w:rPr>
        <w:t>N</w:t>
      </w:r>
      <w:r>
        <w:rPr>
          <w:rFonts w:cs="Times New Roman" w:ascii="Times New Roman" w:hAnsi="Times New Roman"/>
          <w:b w:val="false"/>
          <w:bCs w:val="false"/>
          <w:sz w:val="24"/>
          <w:szCs w:val="24"/>
          <w:lang w:val="en-US"/>
        </w:rPr>
        <w:t>ikos Serdedakis</w:t>
      </w:r>
    </w:p>
    <w:p>
      <w:pPr>
        <w:pStyle w:val="Normal"/>
        <w:spacing w:lineRule="auto" w:line="240" w:before="0" w:after="0"/>
        <w:jc w:val="both"/>
        <w:rPr>
          <w:rFonts w:ascii="Times New Roman" w:hAnsi="Times New Roman"/>
          <w:sz w:val="24"/>
          <w:szCs w:val="24"/>
        </w:rPr>
      </w:pPr>
      <w:r>
        <w:rPr>
          <w:rFonts w:cs="Times New Roman" w:ascii="Candara" w:hAnsi="Candara"/>
          <w:b/>
          <w:sz w:val="28"/>
          <w:szCs w:val="28"/>
          <w:lang w:val="en-US"/>
        </w:rPr>
        <w:t xml:space="preserve"> </w:t>
      </w:r>
    </w:p>
    <w:p>
      <w:pPr>
        <w:pStyle w:val="Normal"/>
        <w:spacing w:lineRule="auto" w:line="240" w:before="0" w:after="0"/>
        <w:jc w:val="center"/>
        <w:rPr>
          <w:rFonts w:ascii="Times New Roman" w:hAnsi="Times New Roman"/>
          <w:sz w:val="24"/>
          <w:szCs w:val="24"/>
        </w:rPr>
      </w:pPr>
      <w:r>
        <w:rPr>
          <w:rFonts w:cs="Times New Roman" w:ascii="Times New Roman" w:hAnsi="Times New Roman"/>
          <w:b/>
          <w:sz w:val="24"/>
          <w:szCs w:val="24"/>
          <w:lang w:val="en-US"/>
        </w:rPr>
        <w:t>Abstract</w:t>
      </w:r>
    </w:p>
    <w:p>
      <w:pPr>
        <w:pStyle w:val="Normal"/>
        <w:spacing w:lineRule="auto" w:line="240" w:before="0" w:after="0"/>
        <w:jc w:val="center"/>
        <w:rPr>
          <w:rFonts w:cs="Times New Roman"/>
          <w:b/>
          <w:b/>
          <w:lang w:val="en-US"/>
        </w:rPr>
      </w:pPr>
      <w:r>
        <w:rPr>
          <w:rFonts w:ascii="Times New Roman" w:hAnsi="Times New Roman"/>
          <w:sz w:val="24"/>
          <w:szCs w:val="24"/>
        </w:rPr>
      </w:r>
    </w:p>
    <w:p>
      <w:pPr>
        <w:pStyle w:val="Normal"/>
        <w:spacing w:lineRule="auto" w:line="240" w:before="0" w:after="0"/>
        <w:jc w:val="both"/>
        <w:rPr>
          <w:lang w:val="en-GB"/>
        </w:rPr>
      </w:pPr>
      <w:r>
        <w:rPr>
          <w:rFonts w:cs="Times New Roman" w:ascii="Times New Roman" w:hAnsi="Times New Roman"/>
          <w:sz w:val="24"/>
          <w:szCs w:val="24"/>
          <w:lang w:val="en-GB"/>
        </w:rPr>
        <w:t xml:space="preserve">In this seminar, social movements are understood as a particular modern form of </w:t>
      </w:r>
      <w:r>
        <w:rPr>
          <w:rFonts w:cs="Times New Roman" w:ascii="Times New Roman" w:hAnsi="Times New Roman"/>
          <w:sz w:val="24"/>
          <w:szCs w:val="24"/>
          <w:lang w:val="en-GB"/>
        </w:rPr>
        <w:t xml:space="preserve">popular </w:t>
      </w:r>
      <w:r>
        <w:rPr>
          <w:rFonts w:cs="Times New Roman" w:ascii="Times New Roman" w:hAnsi="Times New Roman"/>
          <w:sz w:val="24"/>
          <w:szCs w:val="24"/>
          <w:lang w:val="en-GB"/>
        </w:rPr>
        <w:t xml:space="preserve">protest and collective </w:t>
      </w:r>
      <w:r>
        <w:rPr>
          <w:rFonts w:cs="Times New Roman" w:ascii="Times New Roman" w:hAnsi="Times New Roman"/>
          <w:sz w:val="24"/>
          <w:szCs w:val="24"/>
          <w:lang w:val="en-GB"/>
        </w:rPr>
        <w:t>claim-making</w:t>
      </w:r>
      <w:r>
        <w:rPr>
          <w:rFonts w:cs="Times New Roman" w:ascii="Times New Roman" w:hAnsi="Times New Roman"/>
          <w:sz w:val="24"/>
          <w:szCs w:val="24"/>
          <w:lang w:val="en-GB"/>
        </w:rPr>
        <w:t>. Since the formation of modern nation-states, during the 19</w:t>
      </w:r>
      <w:r>
        <w:rPr>
          <w:rFonts w:cs="Times New Roman" w:ascii="Times New Roman" w:hAnsi="Times New Roman"/>
          <w:sz w:val="24"/>
          <w:szCs w:val="24"/>
          <w:vertAlign w:val="superscript"/>
          <w:lang w:val="en-GB"/>
        </w:rPr>
        <w:t>th</w:t>
      </w:r>
      <w:r>
        <w:rPr>
          <w:rFonts w:cs="Times New Roman" w:ascii="Times New Roman" w:hAnsi="Times New Roman"/>
          <w:sz w:val="24"/>
          <w:szCs w:val="24"/>
          <w:lang w:val="en-GB"/>
        </w:rPr>
        <w:t xml:space="preserve"> century, social movements emerged in the public sphere as an  </w:t>
      </w:r>
      <w:r>
        <w:rPr>
          <w:rFonts w:cs="Times New Roman" w:ascii="Times New Roman" w:hAnsi="Times New Roman"/>
          <w:sz w:val="24"/>
          <w:szCs w:val="24"/>
          <w:lang w:val="en-GB"/>
        </w:rPr>
        <w:t>attempt</w:t>
      </w:r>
      <w:r>
        <w:rPr>
          <w:rFonts w:cs="Times New Roman" w:ascii="Times New Roman" w:hAnsi="Times New Roman"/>
          <w:sz w:val="24"/>
          <w:szCs w:val="24"/>
          <w:lang w:val="en-GB"/>
        </w:rPr>
        <w:t xml:space="preserve"> of social groups, unrepresented or excluded from decision-making processes, </w:t>
      </w:r>
      <w:r>
        <w:rPr>
          <w:rFonts w:cs="Times New Roman" w:ascii="Times New Roman" w:hAnsi="Times New Roman"/>
          <w:sz w:val="24"/>
          <w:szCs w:val="24"/>
          <w:lang w:val="en-GB"/>
        </w:rPr>
        <w:t>to claim recognition, to express their discontent around various aspects of everyday life and to voice their latent political power against the ruling elites.</w:t>
      </w:r>
      <w:r>
        <w:rPr>
          <w:rFonts w:cs="Times New Roman" w:ascii="Times New Roman" w:hAnsi="Times New Roman"/>
          <w:sz w:val="24"/>
          <w:szCs w:val="24"/>
          <w:lang w:val="en-GB"/>
        </w:rPr>
        <w:t xml:space="preserve"> </w:t>
      </w:r>
      <w:r>
        <w:rPr>
          <w:rFonts w:cs="Times New Roman" w:ascii="Times New Roman" w:hAnsi="Times New Roman"/>
          <w:sz w:val="24"/>
          <w:szCs w:val="24"/>
          <w:lang w:val="en-GB"/>
        </w:rPr>
        <w:t>Throughout</w:t>
      </w:r>
      <w:r>
        <w:rPr>
          <w:rFonts w:cs="Times New Roman" w:ascii="Times New Roman" w:hAnsi="Times New Roman"/>
          <w:sz w:val="24"/>
          <w:szCs w:val="24"/>
          <w:lang w:val="en-GB"/>
        </w:rPr>
        <w:t xml:space="preserve"> the course </w:t>
      </w:r>
      <w:r>
        <w:rPr>
          <w:rFonts w:cs="Times New Roman" w:ascii="Times New Roman" w:hAnsi="Times New Roman"/>
          <w:sz w:val="24"/>
          <w:szCs w:val="24"/>
          <w:lang w:val="en-GB"/>
        </w:rPr>
        <w:t>meetings,</w:t>
      </w:r>
      <w:r>
        <w:rPr>
          <w:rFonts w:cs="Times New Roman" w:ascii="Times New Roman" w:hAnsi="Times New Roman"/>
          <w:sz w:val="24"/>
          <w:szCs w:val="24"/>
          <w:lang w:val="en-GB"/>
        </w:rPr>
        <w:t xml:space="preserve"> we will attempt a dense reconstruction of the periods of the modern capitalist world-system, focusing on the most characteristic social movements </w:t>
      </w:r>
      <w:r>
        <w:rPr>
          <w:rFonts w:cs="Times New Roman" w:ascii="Times New Roman" w:hAnsi="Times New Roman"/>
          <w:sz w:val="24"/>
          <w:szCs w:val="24"/>
          <w:lang w:val="en-GB"/>
        </w:rPr>
        <w:t>emerged</w:t>
      </w:r>
      <w:r>
        <w:rPr>
          <w:rFonts w:cs="Times New Roman" w:ascii="Times New Roman" w:hAnsi="Times New Roman"/>
          <w:sz w:val="24"/>
          <w:szCs w:val="24"/>
          <w:lang w:val="en-GB"/>
        </w:rPr>
        <w:t xml:space="preserve"> in the </w:t>
      </w:r>
      <w:r>
        <w:rPr>
          <w:rFonts w:cs="Times New Roman" w:ascii="Times New Roman" w:hAnsi="Times New Roman"/>
          <w:i/>
          <w:iCs/>
          <w:sz w:val="24"/>
          <w:szCs w:val="24"/>
          <w:lang w:val="en-GB"/>
        </w:rPr>
        <w:t>longue duree</w:t>
      </w:r>
      <w:r>
        <w:rPr>
          <w:rFonts w:cs="Times New Roman" w:ascii="Times New Roman" w:hAnsi="Times New Roman"/>
          <w:sz w:val="24"/>
          <w:szCs w:val="24"/>
          <w:lang w:val="en-GB"/>
        </w:rPr>
        <w:t xml:space="preserve">, their social base, the content of collective claim making and their distinctive repertoires </w:t>
      </w:r>
      <w:r>
        <w:rPr>
          <w:rFonts w:cs="Times New Roman" w:ascii="Times New Roman" w:hAnsi="Times New Roman"/>
          <w:sz w:val="24"/>
          <w:szCs w:val="24"/>
          <w:lang w:val="en-GB"/>
        </w:rPr>
        <w:t>of collective action</w:t>
      </w:r>
      <w:r>
        <w:rPr>
          <w:rFonts w:cs="Times New Roman" w:ascii="Times New Roman" w:hAnsi="Times New Roman"/>
          <w:sz w:val="24"/>
          <w:szCs w:val="24"/>
          <w:lang w:val="en-GB"/>
        </w:rPr>
        <w:t xml:space="preserve">. In this context, the main theoretical perspectives and research programs on collective action and social movements will be discussed, </w:t>
      </w:r>
      <w:r>
        <w:rPr>
          <w:rFonts w:cs="Times New Roman" w:ascii="Times New Roman" w:hAnsi="Times New Roman"/>
          <w:sz w:val="24"/>
          <w:szCs w:val="24"/>
          <w:lang w:val="en-GB"/>
        </w:rPr>
        <w:t>taking into account</w:t>
      </w:r>
      <w:r>
        <w:rPr>
          <w:rFonts w:cs="Times New Roman" w:ascii="Times New Roman" w:hAnsi="Times New Roman"/>
          <w:sz w:val="24"/>
          <w:szCs w:val="24"/>
          <w:lang w:val="en-GB"/>
        </w:rPr>
        <w:t xml:space="preserve"> their construction in diversified cultural, social, and political settings.</w:t>
      </w:r>
    </w:p>
    <w:p>
      <w:pPr>
        <w:pStyle w:val="Normal"/>
        <w:spacing w:lineRule="auto" w:line="240"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Textbody"/>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The seminar aims to familiarize students with theoretical currents that attempt to interpret collective action, the rise </w:t>
      </w:r>
      <w:r>
        <w:rPr>
          <w:rFonts w:cs="Times New Roman" w:ascii="Times New Roman" w:hAnsi="Times New Roman"/>
          <w:sz w:val="24"/>
          <w:szCs w:val="24"/>
        </w:rPr>
        <w:t xml:space="preserve">and the trajectory </w:t>
      </w:r>
      <w:r>
        <w:rPr>
          <w:rFonts w:cs="Times New Roman" w:ascii="Times New Roman" w:hAnsi="Times New Roman"/>
          <w:sz w:val="24"/>
          <w:szCs w:val="24"/>
        </w:rPr>
        <w:t xml:space="preserve">of </w:t>
      </w:r>
      <w:r>
        <w:rPr>
          <w:rFonts w:cs="Times New Roman" w:ascii="Times New Roman" w:hAnsi="Times New Roman"/>
          <w:sz w:val="24"/>
          <w:szCs w:val="24"/>
        </w:rPr>
        <w:t xml:space="preserve">traditional and “new” </w:t>
      </w:r>
      <w:r>
        <w:rPr>
          <w:rFonts w:cs="Times New Roman" w:ascii="Times New Roman" w:hAnsi="Times New Roman"/>
          <w:sz w:val="24"/>
          <w:szCs w:val="24"/>
        </w:rPr>
        <w:t>social movements. Focusing on mainstream theories and research projects in the sociology of collective action, students will be able to identify: a)  the main research questions advanced by the researchers in the field, b) the methods and research programs that have been set up for the study of collective action, c) the critiques that tend to deconstruct them, opening new perspectives for theoretical reflection and empirical research, and d) the cultural, social and political context in which the dominant theories emerge.</w:t>
      </w:r>
    </w:p>
    <w:p>
      <w:pPr>
        <w:pStyle w:val="Textbody"/>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Textbody"/>
        <w:spacing w:lineRule="auto" w:line="240"/>
        <w:jc w:val="both"/>
        <w:rPr>
          <w:rFonts w:ascii="Times New Roman" w:hAnsi="Times New Roman"/>
          <w:sz w:val="24"/>
          <w:szCs w:val="24"/>
        </w:rPr>
      </w:pPr>
      <w:r>
        <w:rPr>
          <w:rFonts w:ascii="Times New Roman" w:hAnsi="Times New Roman"/>
          <w:b/>
          <w:sz w:val="24"/>
          <w:szCs w:val="24"/>
          <w:u w:val="single"/>
        </w:rPr>
        <w:t xml:space="preserve">Thematic </w:t>
      </w:r>
      <w:r>
        <w:rPr>
          <w:rFonts w:ascii="Times New Roman" w:hAnsi="Times New Roman"/>
          <w:b/>
          <w:sz w:val="24"/>
          <w:szCs w:val="24"/>
          <w:u w:val="single"/>
          <w:lang w:val="en-US"/>
        </w:rPr>
        <w:t>focus</w:t>
      </w:r>
    </w:p>
    <w:p>
      <w:pPr>
        <w:pStyle w:val="Textbody"/>
        <w:spacing w:lineRule="auto" w:line="240"/>
        <w:jc w:val="both"/>
        <w:rPr>
          <w:rFonts w:ascii="Times New Roman" w:hAnsi="Times New Roman"/>
          <w:sz w:val="24"/>
          <w:szCs w:val="24"/>
        </w:rPr>
      </w:pPr>
      <w:r>
        <w:rPr>
          <w:rFonts w:ascii="Times New Roman" w:hAnsi="Times New Roman"/>
          <w:b/>
          <w:sz w:val="24"/>
          <w:szCs w:val="24"/>
        </w:rPr>
        <w:t>1.  Collective behavior theories.</w:t>
      </w:r>
    </w:p>
    <w:p>
      <w:pPr>
        <w:pStyle w:val="Textbody"/>
        <w:spacing w:lineRule="auto" w:line="2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lang w:val="en-GB"/>
        </w:rPr>
        <w:t xml:space="preserve">) </w:t>
      </w:r>
      <w:r>
        <w:rPr>
          <w:rFonts w:ascii="Times New Roman" w:hAnsi="Times New Roman"/>
          <w:sz w:val="24"/>
          <w:szCs w:val="24"/>
        </w:rPr>
        <w:t>Gary Marx and Douglas Mc Adam</w:t>
      </w:r>
      <w:r>
        <w:rPr>
          <w:rFonts w:ascii="Times New Roman" w:hAnsi="Times New Roman"/>
          <w:sz w:val="24"/>
          <w:szCs w:val="24"/>
          <w:lang w:val="en-GB"/>
        </w:rPr>
        <w:t xml:space="preserve">, </w:t>
      </w:r>
      <w:r>
        <w:rPr>
          <w:rFonts w:ascii="Times New Roman" w:hAnsi="Times New Roman"/>
          <w:sz w:val="24"/>
          <w:szCs w:val="24"/>
        </w:rPr>
        <w:t xml:space="preserve">“The Study of Collective Behavior”, </w:t>
      </w:r>
      <w:r>
        <w:rPr>
          <w:rFonts w:ascii="Times New Roman" w:hAnsi="Times New Roman"/>
          <w:sz w:val="24"/>
          <w:szCs w:val="24"/>
          <w:lang w:val="el-GR"/>
        </w:rPr>
        <w:t>στο</w:t>
      </w:r>
      <w:r>
        <w:rPr>
          <w:rFonts w:ascii="Times New Roman" w:hAnsi="Times New Roman"/>
          <w:sz w:val="24"/>
          <w:szCs w:val="24"/>
        </w:rPr>
        <w:t xml:space="preserve"> Gary Marx and Douglas Mc Adam</w:t>
      </w:r>
      <w:r>
        <w:rPr>
          <w:rFonts w:ascii="Times New Roman" w:hAnsi="Times New Roman"/>
          <w:sz w:val="24"/>
          <w:szCs w:val="24"/>
          <w:lang w:val="en-GB"/>
        </w:rPr>
        <w:t xml:space="preserve">, </w:t>
      </w:r>
      <w:r>
        <w:rPr>
          <w:rFonts w:ascii="Times New Roman" w:hAnsi="Times New Roman"/>
          <w:i/>
          <w:sz w:val="24"/>
          <w:szCs w:val="24"/>
        </w:rPr>
        <w:t>Collective Behavior and Social Movements</w:t>
      </w:r>
      <w:r>
        <w:rPr>
          <w:rFonts w:ascii="Times New Roman" w:hAnsi="Times New Roman"/>
          <w:sz w:val="24"/>
          <w:szCs w:val="24"/>
        </w:rPr>
        <w:t xml:space="preserve">, Englewood Cliffs, NJ: Prentice Hall, 1987, </w:t>
      </w:r>
      <w:r>
        <w:rPr>
          <w:rFonts w:ascii="Times New Roman" w:hAnsi="Times New Roman"/>
          <w:sz w:val="24"/>
          <w:szCs w:val="24"/>
          <w:lang w:val="el-GR"/>
        </w:rPr>
        <w:t>σελ</w:t>
      </w:r>
      <w:r>
        <w:rPr>
          <w:rFonts w:ascii="Times New Roman" w:hAnsi="Times New Roman"/>
          <w:sz w:val="24"/>
          <w:szCs w:val="24"/>
          <w:lang w:val="en-GB"/>
        </w:rPr>
        <w:t>. 1-24.</w:t>
      </w:r>
    </w:p>
    <w:p>
      <w:pPr>
        <w:pStyle w:val="Textbody"/>
        <w:spacing w:lineRule="auto" w:line="24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en-GB"/>
        </w:rPr>
        <w:t xml:space="preserve">) </w:t>
      </w:r>
      <w:r>
        <w:rPr>
          <w:rFonts w:ascii="Times New Roman" w:hAnsi="Times New Roman"/>
          <w:sz w:val="24"/>
          <w:szCs w:val="24"/>
        </w:rPr>
        <w:t xml:space="preserve">David Snow, Pamela E. Oliver, </w:t>
      </w:r>
      <w:r>
        <w:rPr>
          <w:rFonts w:ascii="Times New Roman" w:hAnsi="Times New Roman"/>
          <w:sz w:val="24"/>
          <w:szCs w:val="24"/>
          <w:lang w:val="en-GB"/>
        </w:rPr>
        <w:t>«</w:t>
      </w:r>
      <w:r>
        <w:rPr>
          <w:rFonts w:ascii="Times New Roman" w:hAnsi="Times New Roman"/>
          <w:sz w:val="24"/>
          <w:szCs w:val="24"/>
        </w:rPr>
        <w:t xml:space="preserve">Social Movements and Collective Behavior. Social Psychological Dimensions and Considerations», </w:t>
      </w:r>
      <w:r>
        <w:rPr>
          <w:rFonts w:ascii="Times New Roman" w:hAnsi="Times New Roman"/>
          <w:sz w:val="24"/>
          <w:szCs w:val="24"/>
          <w:lang w:val="el-GR"/>
        </w:rPr>
        <w:t>στο</w:t>
      </w:r>
      <w:r>
        <w:rPr>
          <w:rFonts w:ascii="Times New Roman" w:hAnsi="Times New Roman"/>
          <w:sz w:val="24"/>
          <w:szCs w:val="24"/>
        </w:rPr>
        <w:t xml:space="preserve"> Cook K.S., Fine G.A., House J.S., (eds.), </w:t>
      </w:r>
      <w:r>
        <w:rPr>
          <w:rFonts w:ascii="Times New Roman" w:hAnsi="Times New Roman"/>
          <w:i/>
          <w:sz w:val="24"/>
          <w:szCs w:val="24"/>
        </w:rPr>
        <w:t>Sociological Perspectives on Social Psychology</w:t>
      </w:r>
      <w:r>
        <w:rPr>
          <w:rFonts w:ascii="Times New Roman" w:hAnsi="Times New Roman"/>
          <w:sz w:val="24"/>
          <w:szCs w:val="24"/>
        </w:rPr>
        <w:t xml:space="preserve">, Boston: Allyn and Bacon, 1995, </w:t>
      </w:r>
      <w:r>
        <w:rPr>
          <w:rFonts w:ascii="Times New Roman" w:hAnsi="Times New Roman"/>
          <w:sz w:val="24"/>
          <w:szCs w:val="24"/>
          <w:lang w:val="el-GR"/>
        </w:rPr>
        <w:t>σελ</w:t>
      </w:r>
      <w:r>
        <w:rPr>
          <w:rFonts w:ascii="Times New Roman" w:hAnsi="Times New Roman"/>
          <w:sz w:val="24"/>
          <w:szCs w:val="24"/>
        </w:rPr>
        <w:t xml:space="preserve"> 571-599.</w:t>
      </w:r>
    </w:p>
    <w:p>
      <w:pPr>
        <w:pStyle w:val="Textbody"/>
        <w:spacing w:lineRule="auto" w:line="24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lang w:val="en-GB"/>
        </w:rPr>
        <w:t xml:space="preserve">) Steven M. </w:t>
      </w:r>
      <w:r>
        <w:rPr>
          <w:rFonts w:ascii="Times New Roman" w:hAnsi="Times New Roman"/>
          <w:sz w:val="24"/>
          <w:szCs w:val="24"/>
        </w:rPr>
        <w:t xml:space="preserve">Bouchler, </w:t>
      </w:r>
      <w:r>
        <w:rPr>
          <w:rFonts w:ascii="Times New Roman" w:hAnsi="Times New Roman"/>
          <w:sz w:val="24"/>
          <w:szCs w:val="24"/>
          <w:lang w:val="en-GB"/>
        </w:rPr>
        <w:t>«</w:t>
      </w:r>
      <w:r>
        <w:rPr>
          <w:rFonts w:ascii="Times New Roman" w:hAnsi="Times New Roman"/>
          <w:sz w:val="24"/>
          <w:szCs w:val="24"/>
        </w:rPr>
        <w:t>The Strange Career of Strain and Breakdown Theories of Collective Action</w:t>
      </w:r>
      <w:r>
        <w:rPr>
          <w:rFonts w:ascii="Times New Roman" w:hAnsi="Times New Roman"/>
          <w:sz w:val="24"/>
          <w:szCs w:val="24"/>
          <w:lang w:val="en-GB"/>
        </w:rPr>
        <w:t>»</w:t>
      </w:r>
      <w:r>
        <w:rPr>
          <w:rFonts w:ascii="Times New Roman" w:hAnsi="Times New Roman"/>
          <w:sz w:val="24"/>
          <w:szCs w:val="24"/>
        </w:rPr>
        <w:t xml:space="preserve">, </w:t>
      </w:r>
      <w:r>
        <w:rPr>
          <w:rFonts w:ascii="Times New Roman" w:hAnsi="Times New Roman"/>
          <w:sz w:val="24"/>
          <w:szCs w:val="24"/>
          <w:lang w:val="el-GR"/>
        </w:rPr>
        <w:t>στο</w:t>
      </w:r>
      <w:r>
        <w:rPr>
          <w:rFonts w:ascii="Times New Roman" w:hAnsi="Times New Roman"/>
          <w:sz w:val="24"/>
          <w:szCs w:val="24"/>
        </w:rPr>
        <w:t xml:space="preserve"> David Snow, Sarah Soule &amp; Hanspeter Kriesi, </w:t>
      </w:r>
      <w:r>
        <w:rPr>
          <w:rFonts w:ascii="Times New Roman" w:hAnsi="Times New Roman"/>
          <w:i/>
          <w:sz w:val="24"/>
          <w:szCs w:val="24"/>
        </w:rPr>
        <w:t>The Blackwell Companion to Social Movements</w:t>
      </w:r>
      <w:r>
        <w:rPr>
          <w:rFonts w:ascii="Times New Roman" w:hAnsi="Times New Roman"/>
          <w:sz w:val="24"/>
          <w:szCs w:val="24"/>
        </w:rPr>
        <w:t xml:space="preserve">, Oxford: Blackwell, 2004, </w:t>
      </w:r>
      <w:r>
        <w:rPr>
          <w:rFonts w:ascii="Times New Roman" w:hAnsi="Times New Roman"/>
          <w:sz w:val="24"/>
          <w:szCs w:val="24"/>
          <w:lang w:val="en-GB"/>
        </w:rPr>
        <w:t>47-66.</w:t>
      </w:r>
    </w:p>
    <w:p>
      <w:pPr>
        <w:pStyle w:val="Textbody"/>
        <w:spacing w:lineRule="auto" w:line="240"/>
        <w:jc w:val="both"/>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 Rational choice theories: resource mobilization theory.</w:t>
      </w:r>
    </w:p>
    <w:p>
      <w:pPr>
        <w:pStyle w:val="Textbody"/>
        <w:spacing w:lineRule="auto" w:line="2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lang w:val="en-GB"/>
        </w:rPr>
        <w:t xml:space="preserve">) </w:t>
      </w:r>
      <w:r>
        <w:rPr>
          <w:rFonts w:ascii="Times New Roman" w:hAnsi="Times New Roman"/>
          <w:sz w:val="24"/>
          <w:szCs w:val="24"/>
        </w:rPr>
        <w:t xml:space="preserve">John D. McCarthy and Mayer N. Zald., </w:t>
      </w:r>
      <w:r>
        <w:rPr>
          <w:rFonts w:ascii="Times New Roman" w:hAnsi="Times New Roman"/>
          <w:sz w:val="24"/>
          <w:szCs w:val="24"/>
          <w:lang w:val="en-GB"/>
        </w:rPr>
        <w:t>«</w:t>
      </w:r>
      <w:r>
        <w:rPr>
          <w:rFonts w:ascii="Times New Roman" w:hAnsi="Times New Roman"/>
          <w:sz w:val="24"/>
          <w:szCs w:val="24"/>
        </w:rPr>
        <w:t>Resource Mobilization and Social Movements: A Partial Theory</w:t>
      </w:r>
      <w:r>
        <w:rPr>
          <w:rFonts w:ascii="Times New Roman" w:hAnsi="Times New Roman"/>
          <w:sz w:val="24"/>
          <w:szCs w:val="24"/>
          <w:lang w:val="en-GB"/>
        </w:rPr>
        <w:t>»</w:t>
      </w:r>
      <w:r>
        <w:rPr>
          <w:rFonts w:ascii="Times New Roman" w:hAnsi="Times New Roman"/>
          <w:sz w:val="24"/>
          <w:szCs w:val="24"/>
        </w:rPr>
        <w:t xml:space="preserve">, </w:t>
      </w:r>
      <w:r>
        <w:rPr>
          <w:rFonts w:ascii="Times New Roman" w:hAnsi="Times New Roman"/>
          <w:i/>
          <w:sz w:val="24"/>
          <w:szCs w:val="24"/>
        </w:rPr>
        <w:t>American Journal of Sociology</w:t>
      </w:r>
      <w:r>
        <w:rPr>
          <w:rFonts w:ascii="Times New Roman" w:hAnsi="Times New Roman"/>
          <w:sz w:val="24"/>
          <w:szCs w:val="24"/>
        </w:rPr>
        <w:t xml:space="preserve"> 82: 1212-1241.</w:t>
      </w:r>
    </w:p>
    <w:p>
      <w:pPr>
        <w:pStyle w:val="Textbody"/>
        <w:spacing w:lineRule="auto" w:line="240"/>
        <w:jc w:val="both"/>
        <w:rPr>
          <w:rFonts w:ascii="Times New Roman" w:hAnsi="Times New Roman"/>
          <w:sz w:val="24"/>
          <w:szCs w:val="24"/>
        </w:rPr>
      </w:pPr>
      <w:r>
        <w:rPr>
          <w:rFonts w:ascii="Times New Roman" w:hAnsi="Times New Roman"/>
          <w:sz w:val="24"/>
          <w:szCs w:val="24"/>
        </w:rPr>
        <w:t xml:space="preserve">b) Craig J. Jenkins, </w:t>
      </w:r>
      <w:r>
        <w:rPr>
          <w:rFonts w:ascii="Times New Roman" w:hAnsi="Times New Roman"/>
          <w:sz w:val="24"/>
          <w:szCs w:val="24"/>
          <w:lang w:val="en-GB"/>
        </w:rPr>
        <w:t>«</w:t>
      </w:r>
      <w:r>
        <w:rPr>
          <w:rFonts w:ascii="Times New Roman" w:hAnsi="Times New Roman"/>
          <w:sz w:val="24"/>
          <w:szCs w:val="24"/>
        </w:rPr>
        <w:t>Resource Mobilization Theory and the Study of Social Movements</w:t>
      </w:r>
      <w:r>
        <w:rPr>
          <w:rFonts w:ascii="Times New Roman" w:hAnsi="Times New Roman"/>
          <w:sz w:val="24"/>
          <w:szCs w:val="24"/>
          <w:lang w:val="en-GB"/>
        </w:rPr>
        <w:t>»,</w:t>
      </w:r>
      <w:r>
        <w:rPr>
          <w:rFonts w:ascii="Times New Roman" w:hAnsi="Times New Roman"/>
          <w:sz w:val="24"/>
          <w:szCs w:val="24"/>
        </w:rPr>
        <w:t xml:space="preserve"> </w:t>
      </w:r>
      <w:r>
        <w:rPr>
          <w:rFonts w:ascii="Times New Roman" w:hAnsi="Times New Roman"/>
          <w:i/>
          <w:sz w:val="24"/>
          <w:szCs w:val="24"/>
        </w:rPr>
        <w:t>Annual Review of Sociology</w:t>
      </w:r>
      <w:r>
        <w:rPr>
          <w:rFonts w:ascii="Times New Roman" w:hAnsi="Times New Roman"/>
          <w:sz w:val="24"/>
          <w:szCs w:val="24"/>
        </w:rPr>
        <w:t xml:space="preserve"> 9: 527-553.</w:t>
      </w:r>
    </w:p>
    <w:p>
      <w:pPr>
        <w:pStyle w:val="Textbody"/>
        <w:spacing w:lineRule="auto" w:line="24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lang w:val="en-GB"/>
        </w:rPr>
        <w:t xml:space="preserve">) </w:t>
      </w:r>
      <w:r>
        <w:rPr>
          <w:rFonts w:ascii="Times New Roman" w:hAnsi="Times New Roman"/>
          <w:sz w:val="24"/>
          <w:szCs w:val="24"/>
        </w:rPr>
        <w:t xml:space="preserve">Bob Edwards and John D. McCarthy, </w:t>
      </w:r>
      <w:r>
        <w:rPr>
          <w:rFonts w:ascii="Times New Roman" w:hAnsi="Times New Roman"/>
          <w:sz w:val="24"/>
          <w:szCs w:val="24"/>
          <w:lang w:val="en-GB"/>
        </w:rPr>
        <w:t>«</w:t>
      </w:r>
      <w:r>
        <w:rPr>
          <w:rFonts w:ascii="Times New Roman" w:hAnsi="Times New Roman"/>
          <w:sz w:val="24"/>
          <w:szCs w:val="24"/>
        </w:rPr>
        <w:t>Resources and Social Movement Mobilization</w:t>
      </w:r>
      <w:r>
        <w:rPr>
          <w:rFonts w:ascii="Times New Roman" w:hAnsi="Times New Roman"/>
          <w:sz w:val="24"/>
          <w:szCs w:val="24"/>
          <w:lang w:val="en-GB"/>
        </w:rPr>
        <w:t>»</w:t>
      </w:r>
      <w:r>
        <w:rPr>
          <w:rFonts w:ascii="Times New Roman" w:hAnsi="Times New Roman"/>
          <w:sz w:val="24"/>
          <w:szCs w:val="24"/>
        </w:rPr>
        <w:t xml:space="preserve">, </w:t>
      </w:r>
      <w:r>
        <w:rPr>
          <w:rFonts w:ascii="Times New Roman" w:hAnsi="Times New Roman"/>
          <w:sz w:val="24"/>
          <w:szCs w:val="24"/>
          <w:lang w:val="el-GR"/>
        </w:rPr>
        <w:t>στο</w:t>
      </w:r>
      <w:r>
        <w:rPr>
          <w:rFonts w:ascii="Times New Roman" w:hAnsi="Times New Roman"/>
          <w:sz w:val="24"/>
          <w:szCs w:val="24"/>
        </w:rPr>
        <w:t xml:space="preserve"> David Snow, Sarah Soule &amp; Hanspeter Kriesi, </w:t>
      </w:r>
      <w:r>
        <w:rPr>
          <w:rFonts w:ascii="Times New Roman" w:hAnsi="Times New Roman"/>
          <w:i/>
          <w:sz w:val="24"/>
          <w:szCs w:val="24"/>
        </w:rPr>
        <w:t>The Blackwell Companion to Social Movements</w:t>
      </w:r>
      <w:r>
        <w:rPr>
          <w:rFonts w:ascii="Times New Roman" w:hAnsi="Times New Roman"/>
          <w:sz w:val="24"/>
          <w:szCs w:val="24"/>
        </w:rPr>
        <w:t>, Oxford: Blackwell, 2004, 116-152.</w:t>
      </w:r>
    </w:p>
    <w:p>
      <w:pPr>
        <w:pStyle w:val="Textbody"/>
        <w:spacing w:lineRule="auto" w:line="240"/>
        <w:jc w:val="both"/>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 New social movements perspective.</w:t>
      </w:r>
    </w:p>
    <w:p>
      <w:pPr>
        <w:pStyle w:val="Textbody"/>
        <w:spacing w:lineRule="auto" w:line="2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lang w:val="en-GB"/>
        </w:rPr>
        <w:t xml:space="preserve">) </w:t>
      </w:r>
      <w:r>
        <w:rPr>
          <w:rFonts w:ascii="Times New Roman" w:hAnsi="Times New Roman"/>
          <w:sz w:val="24"/>
          <w:szCs w:val="24"/>
        </w:rPr>
        <w:t xml:space="preserve">Hank Johnston, Enrique Laraña, Joseph R. Gusfield, </w:t>
      </w:r>
      <w:r>
        <w:rPr>
          <w:rFonts w:ascii="Times New Roman" w:hAnsi="Times New Roman"/>
          <w:sz w:val="24"/>
          <w:szCs w:val="24"/>
          <w:lang w:val="en-GB"/>
        </w:rPr>
        <w:t>«</w:t>
      </w:r>
      <w:r>
        <w:rPr>
          <w:rFonts w:ascii="Times New Roman" w:hAnsi="Times New Roman"/>
          <w:sz w:val="24"/>
          <w:szCs w:val="24"/>
        </w:rPr>
        <w:t xml:space="preserve">Identities, Grievances and New Social Movements, </w:t>
      </w:r>
      <w:r>
        <w:rPr>
          <w:rFonts w:ascii="Times New Roman" w:hAnsi="Times New Roman"/>
          <w:sz w:val="24"/>
          <w:szCs w:val="24"/>
          <w:lang w:val="el-GR"/>
        </w:rPr>
        <w:t>στο</w:t>
      </w:r>
      <w:r>
        <w:rPr>
          <w:rFonts w:ascii="Times New Roman" w:hAnsi="Times New Roman"/>
          <w:sz w:val="24"/>
          <w:szCs w:val="24"/>
          <w:lang w:val="en-GB"/>
        </w:rPr>
        <w:t xml:space="preserve">, </w:t>
      </w:r>
      <w:r>
        <w:rPr>
          <w:rFonts w:ascii="Times New Roman" w:hAnsi="Times New Roman"/>
          <w:sz w:val="24"/>
          <w:szCs w:val="24"/>
          <w:lang w:val="el-GR"/>
        </w:rPr>
        <w:t>των</w:t>
      </w:r>
      <w:r>
        <w:rPr>
          <w:rFonts w:ascii="Times New Roman" w:hAnsi="Times New Roman"/>
          <w:sz w:val="24"/>
          <w:szCs w:val="24"/>
        </w:rPr>
        <w:t xml:space="preserve"> </w:t>
      </w:r>
      <w:r>
        <w:rPr>
          <w:rFonts w:ascii="Times New Roman" w:hAnsi="Times New Roman"/>
          <w:sz w:val="24"/>
          <w:szCs w:val="24"/>
          <w:lang w:val="el-GR"/>
        </w:rPr>
        <w:t>ιδίων</w:t>
      </w:r>
      <w:r>
        <w:rPr>
          <w:rFonts w:ascii="Times New Roman" w:hAnsi="Times New Roman"/>
          <w:sz w:val="24"/>
          <w:szCs w:val="24"/>
          <w:lang w:val="en-GB"/>
        </w:rPr>
        <w:t xml:space="preserve">, </w:t>
      </w:r>
      <w:r>
        <w:rPr>
          <w:rFonts w:ascii="Times New Roman" w:hAnsi="Times New Roman"/>
          <w:i/>
          <w:sz w:val="24"/>
          <w:szCs w:val="24"/>
        </w:rPr>
        <w:t>New Social Movements. From</w:t>
      </w:r>
      <w:r>
        <w:rPr>
          <w:rFonts w:ascii="Times New Roman" w:hAnsi="Times New Roman"/>
          <w:sz w:val="24"/>
          <w:szCs w:val="24"/>
        </w:rPr>
        <w:t xml:space="preserve"> </w:t>
      </w:r>
      <w:r>
        <w:rPr>
          <w:rFonts w:ascii="Times New Roman" w:hAnsi="Times New Roman"/>
          <w:i/>
          <w:sz w:val="24"/>
          <w:szCs w:val="24"/>
        </w:rPr>
        <w:t>Ideology</w:t>
      </w:r>
      <w:r>
        <w:rPr>
          <w:rFonts w:ascii="Times New Roman" w:hAnsi="Times New Roman"/>
          <w:sz w:val="24"/>
          <w:szCs w:val="24"/>
        </w:rPr>
        <w:t xml:space="preserve"> </w:t>
      </w:r>
      <w:r>
        <w:rPr>
          <w:rFonts w:ascii="Times New Roman" w:hAnsi="Times New Roman"/>
          <w:i/>
          <w:sz w:val="24"/>
          <w:szCs w:val="24"/>
        </w:rPr>
        <w:t>to</w:t>
      </w:r>
      <w:r>
        <w:rPr>
          <w:rFonts w:ascii="Times New Roman" w:hAnsi="Times New Roman"/>
          <w:sz w:val="24"/>
          <w:szCs w:val="24"/>
        </w:rPr>
        <w:t xml:space="preserve"> </w:t>
      </w:r>
      <w:r>
        <w:rPr>
          <w:rFonts w:ascii="Times New Roman" w:hAnsi="Times New Roman"/>
          <w:i/>
          <w:sz w:val="24"/>
          <w:szCs w:val="24"/>
        </w:rPr>
        <w:t>Identity</w:t>
      </w:r>
      <w:r>
        <w:rPr>
          <w:rFonts w:ascii="Times New Roman" w:hAnsi="Times New Roman"/>
          <w:sz w:val="24"/>
          <w:szCs w:val="24"/>
          <w:lang w:val="en-GB"/>
        </w:rPr>
        <w:t xml:space="preserve">, </w:t>
      </w:r>
      <w:r>
        <w:rPr>
          <w:rFonts w:ascii="Times New Roman" w:hAnsi="Times New Roman"/>
          <w:sz w:val="24"/>
          <w:szCs w:val="24"/>
        </w:rPr>
        <w:t>Philadelphia</w:t>
      </w:r>
      <w:r>
        <w:rPr>
          <w:rFonts w:ascii="Times New Roman" w:hAnsi="Times New Roman"/>
          <w:sz w:val="24"/>
          <w:szCs w:val="24"/>
          <w:lang w:val="en-GB"/>
        </w:rPr>
        <w:t xml:space="preserve">, </w:t>
      </w:r>
      <w:r>
        <w:rPr>
          <w:rFonts w:ascii="Times New Roman" w:hAnsi="Times New Roman"/>
          <w:sz w:val="24"/>
          <w:szCs w:val="24"/>
        </w:rPr>
        <w:t>Temple University Press</w:t>
      </w:r>
      <w:r>
        <w:rPr>
          <w:rFonts w:ascii="Times New Roman" w:hAnsi="Times New Roman"/>
          <w:sz w:val="24"/>
          <w:szCs w:val="24"/>
          <w:lang w:val="en-GB"/>
        </w:rPr>
        <w:t xml:space="preserve">, 1994, </w:t>
      </w:r>
      <w:r>
        <w:rPr>
          <w:rFonts w:ascii="Times New Roman" w:hAnsi="Times New Roman"/>
          <w:sz w:val="24"/>
          <w:szCs w:val="24"/>
          <w:lang w:val="el-GR"/>
        </w:rPr>
        <w:t>σελ</w:t>
      </w:r>
      <w:r>
        <w:rPr>
          <w:rFonts w:ascii="Times New Roman" w:hAnsi="Times New Roman"/>
          <w:sz w:val="24"/>
          <w:szCs w:val="24"/>
          <w:lang w:val="en-GB"/>
        </w:rPr>
        <w:t>.</w:t>
      </w:r>
      <w:r>
        <w:rPr>
          <w:rFonts w:ascii="Times New Roman" w:hAnsi="Times New Roman"/>
          <w:sz w:val="24"/>
          <w:szCs w:val="24"/>
        </w:rPr>
        <w:t xml:space="preserve"> 3-35.</w:t>
      </w:r>
    </w:p>
    <w:p>
      <w:pPr>
        <w:pStyle w:val="Textbody"/>
        <w:spacing w:lineRule="auto" w:line="24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en-GB"/>
        </w:rPr>
        <w:t xml:space="preserve">) </w:t>
      </w:r>
      <w:r>
        <w:rPr>
          <w:rFonts w:ascii="Times New Roman" w:hAnsi="Times New Roman"/>
          <w:sz w:val="24"/>
          <w:szCs w:val="24"/>
        </w:rPr>
        <w:t xml:space="preserve">Alberto Melucci, </w:t>
      </w:r>
      <w:r>
        <w:rPr>
          <w:rFonts w:ascii="Times New Roman" w:hAnsi="Times New Roman"/>
          <w:sz w:val="24"/>
          <w:szCs w:val="24"/>
          <w:lang w:val="en-GB"/>
        </w:rPr>
        <w:t>«</w:t>
      </w:r>
      <w:r>
        <w:rPr>
          <w:rFonts w:ascii="Times New Roman" w:hAnsi="Times New Roman"/>
          <w:sz w:val="24"/>
          <w:szCs w:val="24"/>
        </w:rPr>
        <w:t>The Process of Collective Identity</w:t>
      </w:r>
      <w:r>
        <w:rPr>
          <w:rFonts w:ascii="Times New Roman" w:hAnsi="Times New Roman"/>
          <w:sz w:val="24"/>
          <w:szCs w:val="24"/>
          <w:lang w:val="en-GB"/>
        </w:rPr>
        <w:t xml:space="preserve">», </w:t>
      </w:r>
      <w:r>
        <w:rPr>
          <w:rFonts w:ascii="Times New Roman" w:hAnsi="Times New Roman"/>
          <w:sz w:val="24"/>
          <w:szCs w:val="24"/>
          <w:lang w:val="el-GR"/>
        </w:rPr>
        <w:t>στο</w:t>
      </w:r>
      <w:r>
        <w:rPr>
          <w:rFonts w:ascii="Times New Roman" w:hAnsi="Times New Roman"/>
          <w:sz w:val="24"/>
          <w:szCs w:val="24"/>
        </w:rPr>
        <w:t xml:space="preserve"> Hank Johnston and Bert Klandermans, (eds.), </w:t>
      </w:r>
      <w:r>
        <w:rPr>
          <w:rFonts w:ascii="Times New Roman" w:hAnsi="Times New Roman"/>
          <w:i/>
          <w:sz w:val="24"/>
          <w:szCs w:val="24"/>
        </w:rPr>
        <w:t>Social Movements and Culture</w:t>
      </w:r>
      <w:r>
        <w:rPr>
          <w:rFonts w:ascii="Times New Roman" w:hAnsi="Times New Roman"/>
          <w:sz w:val="24"/>
          <w:szCs w:val="24"/>
        </w:rPr>
        <w:t xml:space="preserve">, Minneapolis: University of Minnesota Press, </w:t>
      </w:r>
      <w:r>
        <w:rPr>
          <w:rFonts w:ascii="Times New Roman" w:hAnsi="Times New Roman"/>
          <w:sz w:val="24"/>
          <w:szCs w:val="24"/>
          <w:lang w:val="en-GB"/>
        </w:rPr>
        <w:t xml:space="preserve">1995, </w:t>
      </w:r>
      <w:r>
        <w:rPr>
          <w:rFonts w:ascii="Times New Roman" w:hAnsi="Times New Roman"/>
          <w:sz w:val="24"/>
          <w:szCs w:val="24"/>
          <w:lang w:val="el-GR"/>
        </w:rPr>
        <w:t>σελ</w:t>
      </w:r>
      <w:r>
        <w:rPr>
          <w:rFonts w:ascii="Times New Roman" w:hAnsi="Times New Roman"/>
          <w:sz w:val="24"/>
          <w:szCs w:val="24"/>
          <w:lang w:val="en-GB"/>
        </w:rPr>
        <w:t>. 41-63.</w:t>
      </w:r>
    </w:p>
    <w:p>
      <w:pPr>
        <w:pStyle w:val="Textbody"/>
        <w:spacing w:lineRule="auto" w:line="240"/>
        <w:jc w:val="both"/>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 Value change and collective action framing.</w:t>
      </w:r>
    </w:p>
    <w:p>
      <w:pPr>
        <w:pStyle w:val="Textbody"/>
        <w:spacing w:lineRule="auto" w:line="2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lang w:val="en-GB"/>
        </w:rPr>
        <w:t xml:space="preserve">) </w:t>
      </w:r>
      <w:r>
        <w:rPr>
          <w:rFonts w:ascii="Times New Roman" w:hAnsi="Times New Roman"/>
          <w:sz w:val="24"/>
          <w:szCs w:val="24"/>
        </w:rPr>
        <w:t xml:space="preserve">Ronald Inglehart, </w:t>
      </w:r>
      <w:r>
        <w:rPr>
          <w:rFonts w:ascii="Times New Roman" w:hAnsi="Times New Roman"/>
          <w:sz w:val="24"/>
          <w:szCs w:val="24"/>
          <w:lang w:val="en-GB"/>
        </w:rPr>
        <w:t>«</w:t>
      </w:r>
      <w:r>
        <w:rPr>
          <w:rFonts w:ascii="Times New Roman" w:hAnsi="Times New Roman"/>
          <w:sz w:val="24"/>
          <w:szCs w:val="24"/>
        </w:rPr>
        <w:t>Changing Values in Post-Industrial Societies</w:t>
      </w:r>
      <w:r>
        <w:rPr>
          <w:rFonts w:ascii="Times New Roman" w:hAnsi="Times New Roman"/>
          <w:sz w:val="24"/>
          <w:szCs w:val="24"/>
          <w:lang w:val="en-GB"/>
        </w:rPr>
        <w:t>», (</w:t>
      </w:r>
      <w:r>
        <w:rPr>
          <w:rFonts w:ascii="Times New Roman" w:hAnsi="Times New Roman"/>
          <w:sz w:val="24"/>
          <w:szCs w:val="24"/>
          <w:lang w:val="el-GR"/>
        </w:rPr>
        <w:t>απόσπασμα</w:t>
      </w:r>
      <w:r>
        <w:rPr>
          <w:rFonts w:ascii="Times New Roman" w:hAnsi="Times New Roman"/>
          <w:sz w:val="24"/>
          <w:szCs w:val="24"/>
        </w:rPr>
        <w:t xml:space="preserve"> </w:t>
      </w:r>
      <w:r>
        <w:rPr>
          <w:rFonts w:ascii="Times New Roman" w:hAnsi="Times New Roman"/>
          <w:sz w:val="24"/>
          <w:szCs w:val="24"/>
          <w:lang w:val="el-GR"/>
        </w:rPr>
        <w:t>από</w:t>
      </w:r>
      <w:r>
        <w:rPr>
          <w:rFonts w:ascii="Times New Roman" w:hAnsi="Times New Roman"/>
          <w:sz w:val="24"/>
          <w:szCs w:val="24"/>
        </w:rPr>
        <w:t xml:space="preserve"> </w:t>
      </w:r>
      <w:r>
        <w:rPr>
          <w:rFonts w:ascii="Times New Roman" w:hAnsi="Times New Roman"/>
          <w:sz w:val="24"/>
          <w:szCs w:val="24"/>
          <w:lang w:val="el-GR"/>
        </w:rPr>
        <w:t>το</w:t>
      </w:r>
      <w:r>
        <w:rPr>
          <w:rFonts w:ascii="Times New Roman" w:hAnsi="Times New Roman"/>
          <w:sz w:val="24"/>
          <w:szCs w:val="24"/>
        </w:rPr>
        <w:t xml:space="preserve"> </w:t>
      </w:r>
      <w:r>
        <w:rPr>
          <w:rFonts w:ascii="Times New Roman" w:hAnsi="Times New Roman"/>
          <w:i/>
          <w:sz w:val="24"/>
          <w:szCs w:val="24"/>
        </w:rPr>
        <w:t>The Silent Revolution</w:t>
      </w:r>
      <w:r>
        <w:rPr>
          <w:rFonts w:ascii="Times New Roman" w:hAnsi="Times New Roman"/>
          <w:sz w:val="24"/>
          <w:szCs w:val="24"/>
        </w:rPr>
        <w:t xml:space="preserve">) </w:t>
      </w:r>
      <w:r>
        <w:rPr>
          <w:rFonts w:ascii="Times New Roman" w:hAnsi="Times New Roman"/>
          <w:sz w:val="24"/>
          <w:szCs w:val="24"/>
          <w:lang w:val="el-GR"/>
        </w:rPr>
        <w:t>στο</w:t>
      </w:r>
      <w:r>
        <w:rPr>
          <w:rFonts w:ascii="Times New Roman" w:hAnsi="Times New Roman"/>
          <w:sz w:val="24"/>
          <w:szCs w:val="24"/>
        </w:rPr>
        <w:t xml:space="preserve"> </w:t>
      </w:r>
      <w:r>
        <w:rPr>
          <w:rFonts w:ascii="Times New Roman" w:hAnsi="Times New Roman"/>
          <w:sz w:val="24"/>
          <w:szCs w:val="24"/>
          <w:lang w:val="en-GB"/>
        </w:rPr>
        <w:t xml:space="preserve">Jeff Goodwin, James M. Jasper, </w:t>
      </w:r>
      <w:r>
        <w:rPr>
          <w:rFonts w:ascii="Times New Roman" w:hAnsi="Times New Roman"/>
          <w:i/>
          <w:sz w:val="24"/>
          <w:szCs w:val="24"/>
          <w:lang w:val="en-GB"/>
        </w:rPr>
        <w:t>The Social Movements Reader. Cases and Concepts</w:t>
      </w:r>
      <w:r>
        <w:rPr>
          <w:rFonts w:ascii="Times New Roman" w:hAnsi="Times New Roman"/>
          <w:sz w:val="24"/>
          <w:szCs w:val="24"/>
          <w:lang w:val="en-GB"/>
        </w:rPr>
        <w:t>, Oxford: Blackwell, 2003, 64-80.</w:t>
      </w:r>
    </w:p>
    <w:p>
      <w:pPr>
        <w:pStyle w:val="Textbody"/>
        <w:spacing w:lineRule="auto" w:line="24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en-GB"/>
        </w:rPr>
        <w:t xml:space="preserve">) </w:t>
      </w:r>
      <w:r>
        <w:rPr>
          <w:rFonts w:ascii="Times New Roman" w:hAnsi="Times New Roman"/>
          <w:sz w:val="24"/>
          <w:szCs w:val="24"/>
        </w:rPr>
        <w:t xml:space="preserve">David Snow, Robert D. Benford, </w:t>
      </w:r>
      <w:r>
        <w:rPr>
          <w:rFonts w:ascii="Times New Roman" w:hAnsi="Times New Roman"/>
          <w:sz w:val="24"/>
          <w:szCs w:val="24"/>
          <w:lang w:val="en-GB"/>
        </w:rPr>
        <w:t>«</w:t>
      </w:r>
      <w:r>
        <w:rPr>
          <w:rFonts w:ascii="Times New Roman" w:hAnsi="Times New Roman"/>
          <w:sz w:val="24"/>
          <w:szCs w:val="24"/>
        </w:rPr>
        <w:t>Master Frames and Cycles of Protest</w:t>
      </w:r>
      <w:r>
        <w:rPr>
          <w:rFonts w:ascii="Times New Roman" w:hAnsi="Times New Roman"/>
          <w:sz w:val="24"/>
          <w:szCs w:val="24"/>
          <w:lang w:val="en-GB"/>
        </w:rPr>
        <w:t xml:space="preserve">», </w:t>
      </w:r>
      <w:r>
        <w:rPr>
          <w:rFonts w:ascii="Times New Roman" w:hAnsi="Times New Roman"/>
          <w:sz w:val="24"/>
          <w:szCs w:val="24"/>
          <w:lang w:val="el-GR"/>
        </w:rPr>
        <w:t>στο</w:t>
      </w:r>
      <w:r>
        <w:rPr>
          <w:rFonts w:ascii="Times New Roman" w:hAnsi="Times New Roman"/>
          <w:sz w:val="24"/>
          <w:szCs w:val="24"/>
        </w:rPr>
        <w:t xml:space="preserve"> Aldon D. Morris and Carol McClurg Mueller, (eds.), </w:t>
      </w:r>
      <w:r>
        <w:rPr>
          <w:rFonts w:ascii="Times New Roman" w:hAnsi="Times New Roman"/>
          <w:i/>
          <w:sz w:val="24"/>
          <w:szCs w:val="24"/>
        </w:rPr>
        <w:t>Frontiers in Social Movement Theory</w:t>
      </w:r>
      <w:r>
        <w:rPr>
          <w:rFonts w:ascii="Times New Roman" w:hAnsi="Times New Roman"/>
          <w:sz w:val="24"/>
          <w:szCs w:val="24"/>
        </w:rPr>
        <w:t xml:space="preserve">, New Haven: Yale University Press, 1992, </w:t>
      </w:r>
      <w:r>
        <w:rPr>
          <w:rFonts w:ascii="Times New Roman" w:hAnsi="Times New Roman"/>
          <w:sz w:val="24"/>
          <w:szCs w:val="24"/>
          <w:lang w:val="el-GR"/>
        </w:rPr>
        <w:t>σελ</w:t>
      </w:r>
      <w:r>
        <w:rPr>
          <w:rFonts w:ascii="Times New Roman" w:hAnsi="Times New Roman"/>
          <w:sz w:val="24"/>
          <w:szCs w:val="24"/>
          <w:lang w:val="en-GB"/>
        </w:rPr>
        <w:t>. 133-155.</w:t>
      </w:r>
    </w:p>
    <w:p>
      <w:pPr>
        <w:pStyle w:val="Textbody"/>
        <w:spacing w:lineRule="auto" w:line="24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lang w:val="en-GB"/>
        </w:rPr>
        <w:t xml:space="preserve">) </w:t>
      </w:r>
      <w:r>
        <w:rPr>
          <w:rFonts w:ascii="Times New Roman" w:hAnsi="Times New Roman"/>
          <w:sz w:val="24"/>
          <w:szCs w:val="24"/>
        </w:rPr>
        <w:t>Robert D. Benford, David Snow</w:t>
      </w:r>
      <w:r>
        <w:rPr>
          <w:rFonts w:ascii="Times New Roman" w:hAnsi="Times New Roman"/>
          <w:sz w:val="24"/>
          <w:szCs w:val="24"/>
          <w:lang w:val="en-GB"/>
        </w:rPr>
        <w:t>, «</w:t>
      </w:r>
      <w:r>
        <w:rPr>
          <w:rFonts w:ascii="Times New Roman" w:hAnsi="Times New Roman"/>
          <w:sz w:val="24"/>
          <w:szCs w:val="24"/>
        </w:rPr>
        <w:t>Framing Processes and Social Movements: An Overview and Assessment</w:t>
      </w:r>
      <w:r>
        <w:rPr>
          <w:rFonts w:ascii="Times New Roman" w:hAnsi="Times New Roman"/>
          <w:sz w:val="24"/>
          <w:szCs w:val="24"/>
          <w:lang w:val="en-GB"/>
        </w:rPr>
        <w:t xml:space="preserve">», </w:t>
      </w:r>
      <w:r>
        <w:rPr>
          <w:rFonts w:ascii="Times New Roman" w:hAnsi="Times New Roman"/>
          <w:i/>
          <w:sz w:val="24"/>
          <w:szCs w:val="24"/>
        </w:rPr>
        <w:t>Annual Review of Sociology</w:t>
      </w:r>
      <w:r>
        <w:rPr>
          <w:rFonts w:ascii="Times New Roman" w:hAnsi="Times New Roman"/>
          <w:sz w:val="24"/>
          <w:szCs w:val="24"/>
        </w:rPr>
        <w:t>, 26: 611-639, 2000.</w:t>
      </w:r>
    </w:p>
    <w:p>
      <w:pPr>
        <w:pStyle w:val="Textbody"/>
        <w:spacing w:lineRule="auto" w:line="24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lang w:val="en-GB"/>
        </w:rPr>
        <w:t xml:space="preserve">) </w:t>
      </w:r>
      <w:r>
        <w:rPr>
          <w:rFonts w:ascii="Times New Roman" w:hAnsi="Times New Roman"/>
          <w:sz w:val="24"/>
          <w:szCs w:val="24"/>
        </w:rPr>
        <w:t xml:space="preserve">David Snow, </w:t>
      </w:r>
      <w:r>
        <w:rPr>
          <w:rFonts w:ascii="Times New Roman" w:hAnsi="Times New Roman"/>
          <w:sz w:val="24"/>
          <w:szCs w:val="24"/>
          <w:lang w:val="en-GB"/>
        </w:rPr>
        <w:t>«</w:t>
      </w:r>
      <w:r>
        <w:rPr>
          <w:rFonts w:ascii="Times New Roman" w:hAnsi="Times New Roman"/>
          <w:sz w:val="24"/>
          <w:szCs w:val="24"/>
        </w:rPr>
        <w:t>Framing Processes, Ideology, and Discursive Fields</w:t>
      </w:r>
      <w:r>
        <w:rPr>
          <w:rFonts w:ascii="Times New Roman" w:hAnsi="Times New Roman"/>
          <w:sz w:val="24"/>
          <w:szCs w:val="24"/>
          <w:lang w:val="en-GB"/>
        </w:rPr>
        <w:t xml:space="preserve">», </w:t>
      </w:r>
      <w:r>
        <w:rPr>
          <w:rFonts w:ascii="Times New Roman" w:hAnsi="Times New Roman"/>
          <w:sz w:val="24"/>
          <w:szCs w:val="24"/>
          <w:lang w:val="el-GR"/>
        </w:rPr>
        <w:t>στο</w:t>
      </w:r>
      <w:r>
        <w:rPr>
          <w:rFonts w:ascii="Times New Roman" w:hAnsi="Times New Roman"/>
          <w:sz w:val="24"/>
          <w:szCs w:val="24"/>
        </w:rPr>
        <w:t xml:space="preserve"> David Snow, Sarah Soule &amp; Hanspeter Kriesi, </w:t>
      </w:r>
      <w:r>
        <w:rPr>
          <w:rFonts w:ascii="Times New Roman" w:hAnsi="Times New Roman"/>
          <w:i/>
          <w:sz w:val="24"/>
          <w:szCs w:val="24"/>
        </w:rPr>
        <w:t>The Blackwell Companion to Social Movements</w:t>
      </w:r>
      <w:r>
        <w:rPr>
          <w:rFonts w:ascii="Times New Roman" w:hAnsi="Times New Roman"/>
          <w:sz w:val="24"/>
          <w:szCs w:val="24"/>
        </w:rPr>
        <w:t xml:space="preserve">, Oxford: Blackwell, 2004, </w:t>
      </w:r>
      <w:r>
        <w:rPr>
          <w:rFonts w:ascii="Times New Roman" w:hAnsi="Times New Roman"/>
          <w:sz w:val="24"/>
          <w:szCs w:val="24"/>
          <w:lang w:val="el-GR"/>
        </w:rPr>
        <w:t>σελ</w:t>
      </w:r>
      <w:r>
        <w:rPr>
          <w:rFonts w:ascii="Times New Roman" w:hAnsi="Times New Roman"/>
          <w:sz w:val="24"/>
          <w:szCs w:val="24"/>
          <w:lang w:val="en-GB"/>
        </w:rPr>
        <w:t>. 380-412.</w:t>
      </w:r>
    </w:p>
    <w:p>
      <w:pPr>
        <w:pStyle w:val="Textbody"/>
        <w:spacing w:lineRule="auto" w:line="240"/>
        <w:jc w:val="both"/>
        <w:rPr>
          <w:rFonts w:ascii="Times New Roman" w:hAnsi="Times New Roman"/>
          <w:sz w:val="24"/>
          <w:szCs w:val="24"/>
        </w:rPr>
      </w:pPr>
      <w:r>
        <w:rPr>
          <w:rFonts w:ascii="Times New Roman" w:hAnsi="Times New Roman"/>
          <w:b/>
          <w:sz w:val="24"/>
          <w:szCs w:val="24"/>
        </w:rPr>
        <w:t>5. Political context and social movements: Political process theory.</w:t>
      </w:r>
    </w:p>
    <w:p>
      <w:pPr>
        <w:pStyle w:val="Textbody"/>
        <w:spacing w:lineRule="auto" w:line="2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lang w:val="en-GB"/>
        </w:rPr>
        <w:t xml:space="preserve">) </w:t>
      </w:r>
      <w:r>
        <w:rPr>
          <w:rFonts w:ascii="Times New Roman" w:hAnsi="Times New Roman"/>
          <w:sz w:val="24"/>
          <w:szCs w:val="24"/>
        </w:rPr>
        <w:t xml:space="preserve">Doug McAdam, </w:t>
      </w:r>
      <w:r>
        <w:rPr>
          <w:rFonts w:ascii="Times New Roman" w:hAnsi="Times New Roman"/>
          <w:i/>
          <w:sz w:val="24"/>
          <w:szCs w:val="24"/>
        </w:rPr>
        <w:t>Political Process and the Development of Black Insurgency, 1930-1970</w:t>
      </w:r>
      <w:r>
        <w:rPr>
          <w:rFonts w:ascii="Times New Roman" w:hAnsi="Times New Roman"/>
          <w:sz w:val="24"/>
          <w:szCs w:val="24"/>
        </w:rPr>
        <w:t xml:space="preserve">, Chicago: The University of Chicago Press, 1982, </w:t>
      </w:r>
      <w:r>
        <w:rPr>
          <w:rFonts w:ascii="Times New Roman" w:hAnsi="Times New Roman"/>
          <w:sz w:val="24"/>
          <w:szCs w:val="24"/>
          <w:lang w:val="el-GR"/>
        </w:rPr>
        <w:t>το</w:t>
      </w:r>
      <w:r>
        <w:rPr>
          <w:rFonts w:ascii="Times New Roman" w:hAnsi="Times New Roman"/>
          <w:sz w:val="24"/>
          <w:szCs w:val="24"/>
        </w:rPr>
        <w:t xml:space="preserve"> </w:t>
      </w:r>
      <w:r>
        <w:rPr>
          <w:rFonts w:ascii="Times New Roman" w:hAnsi="Times New Roman"/>
          <w:sz w:val="24"/>
          <w:szCs w:val="24"/>
          <w:lang w:val="el-GR"/>
        </w:rPr>
        <w:t>κεφάλαιο</w:t>
      </w:r>
      <w:r>
        <w:rPr>
          <w:rFonts w:ascii="Times New Roman" w:hAnsi="Times New Roman"/>
          <w:sz w:val="24"/>
          <w:szCs w:val="24"/>
        </w:rPr>
        <w:t xml:space="preserve"> </w:t>
      </w:r>
      <w:r>
        <w:rPr>
          <w:rFonts w:ascii="Times New Roman" w:hAnsi="Times New Roman"/>
          <w:sz w:val="24"/>
          <w:szCs w:val="24"/>
          <w:lang w:val="en-GB"/>
        </w:rPr>
        <w:t>3: «</w:t>
      </w:r>
      <w:r>
        <w:rPr>
          <w:rFonts w:ascii="Times New Roman" w:hAnsi="Times New Roman"/>
          <w:sz w:val="24"/>
          <w:szCs w:val="24"/>
        </w:rPr>
        <w:t>The Political Process Model</w:t>
      </w:r>
      <w:r>
        <w:rPr>
          <w:rFonts w:ascii="Times New Roman" w:hAnsi="Times New Roman"/>
          <w:sz w:val="24"/>
          <w:szCs w:val="24"/>
          <w:lang w:val="en-GB"/>
        </w:rPr>
        <w:t xml:space="preserve">», </w:t>
      </w:r>
      <w:r>
        <w:rPr>
          <w:rFonts w:ascii="Times New Roman" w:hAnsi="Times New Roman"/>
          <w:sz w:val="24"/>
          <w:szCs w:val="24"/>
          <w:lang w:val="el-GR"/>
        </w:rPr>
        <w:t>σελ</w:t>
      </w:r>
      <w:r>
        <w:rPr>
          <w:rFonts w:ascii="Times New Roman" w:hAnsi="Times New Roman"/>
          <w:sz w:val="24"/>
          <w:szCs w:val="24"/>
          <w:lang w:val="en-GB"/>
        </w:rPr>
        <w:t>. 36-59.</w:t>
      </w:r>
    </w:p>
    <w:p>
      <w:pPr>
        <w:pStyle w:val="Textbody"/>
        <w:spacing w:lineRule="auto" w:line="24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en-GB"/>
        </w:rPr>
        <w:t xml:space="preserve">) </w:t>
      </w:r>
      <w:r>
        <w:rPr>
          <w:rFonts w:ascii="Times New Roman" w:hAnsi="Times New Roman"/>
          <w:sz w:val="24"/>
          <w:szCs w:val="24"/>
        </w:rPr>
        <w:t xml:space="preserve">Doug McAdam, John D. McCarthy, Mayer N. Zald, </w:t>
      </w:r>
      <w:r>
        <w:rPr>
          <w:rFonts w:ascii="Times New Roman" w:hAnsi="Times New Roman"/>
          <w:sz w:val="24"/>
          <w:szCs w:val="24"/>
          <w:lang w:val="en-GB"/>
        </w:rPr>
        <w:t>«</w:t>
      </w:r>
      <w:r>
        <w:rPr>
          <w:rFonts w:ascii="Times New Roman" w:hAnsi="Times New Roman"/>
          <w:sz w:val="24"/>
          <w:szCs w:val="24"/>
        </w:rPr>
        <w:t>Introduction: Opportunities, mobilizing structures, and framing processes – toward a synthetic, comparative perspective on social movements</w:t>
      </w:r>
      <w:r>
        <w:rPr>
          <w:rFonts w:ascii="Times New Roman" w:hAnsi="Times New Roman"/>
          <w:sz w:val="24"/>
          <w:szCs w:val="24"/>
          <w:lang w:val="en-GB"/>
        </w:rPr>
        <w:t xml:space="preserve">», </w:t>
      </w:r>
      <w:r>
        <w:rPr>
          <w:rFonts w:ascii="Times New Roman" w:hAnsi="Times New Roman"/>
          <w:sz w:val="24"/>
          <w:szCs w:val="24"/>
          <w:lang w:val="el-GR"/>
        </w:rPr>
        <w:t>στο</w:t>
      </w:r>
      <w:r>
        <w:rPr>
          <w:rFonts w:ascii="Times New Roman" w:hAnsi="Times New Roman"/>
          <w:sz w:val="24"/>
          <w:szCs w:val="24"/>
        </w:rPr>
        <w:t xml:space="preserve"> </w:t>
      </w:r>
      <w:r>
        <w:rPr>
          <w:rFonts w:ascii="Times New Roman" w:hAnsi="Times New Roman"/>
          <w:sz w:val="24"/>
          <w:szCs w:val="24"/>
          <w:lang w:val="el-GR"/>
        </w:rPr>
        <w:t>των</w:t>
      </w:r>
      <w:r>
        <w:rPr>
          <w:rFonts w:ascii="Times New Roman" w:hAnsi="Times New Roman"/>
          <w:sz w:val="24"/>
          <w:szCs w:val="24"/>
        </w:rPr>
        <w:t xml:space="preserve"> </w:t>
      </w:r>
      <w:r>
        <w:rPr>
          <w:rFonts w:ascii="Times New Roman" w:hAnsi="Times New Roman"/>
          <w:sz w:val="24"/>
          <w:szCs w:val="24"/>
          <w:lang w:val="el-GR"/>
        </w:rPr>
        <w:t>ιδίων</w:t>
      </w:r>
      <w:r>
        <w:rPr>
          <w:rFonts w:ascii="Times New Roman" w:hAnsi="Times New Roman"/>
          <w:sz w:val="24"/>
          <w:szCs w:val="24"/>
          <w:lang w:val="en-GB"/>
        </w:rPr>
        <w:t>, (</w:t>
      </w:r>
      <w:r>
        <w:rPr>
          <w:rFonts w:ascii="Times New Roman" w:hAnsi="Times New Roman"/>
          <w:sz w:val="24"/>
          <w:szCs w:val="24"/>
        </w:rPr>
        <w:t xml:space="preserve">eds.), </w:t>
      </w:r>
      <w:r>
        <w:rPr>
          <w:rFonts w:ascii="Times New Roman" w:hAnsi="Times New Roman"/>
          <w:i/>
          <w:sz w:val="24"/>
          <w:szCs w:val="24"/>
        </w:rPr>
        <w:t>Comparative Perspectives on Social Movements. Political Opportunities, Mobilizing Structures, and Cultural Framings</w:t>
      </w:r>
      <w:r>
        <w:rPr>
          <w:rFonts w:ascii="Times New Roman" w:hAnsi="Times New Roman"/>
          <w:sz w:val="24"/>
          <w:szCs w:val="24"/>
        </w:rPr>
        <w:t xml:space="preserve">, Cambridge University Press, 1996, </w:t>
      </w:r>
      <w:r>
        <w:rPr>
          <w:rFonts w:ascii="Times New Roman" w:hAnsi="Times New Roman"/>
          <w:sz w:val="24"/>
          <w:szCs w:val="24"/>
          <w:lang w:val="el-GR"/>
        </w:rPr>
        <w:t>σελ</w:t>
      </w:r>
      <w:r>
        <w:rPr>
          <w:rFonts w:ascii="Times New Roman" w:hAnsi="Times New Roman"/>
          <w:sz w:val="24"/>
          <w:szCs w:val="24"/>
          <w:lang w:val="en-GB"/>
        </w:rPr>
        <w:t>. 1-20.</w:t>
      </w:r>
    </w:p>
    <w:p>
      <w:pPr>
        <w:pStyle w:val="Textbody"/>
        <w:spacing w:lineRule="auto" w:line="24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lang w:val="en-GB"/>
        </w:rPr>
        <w:t>)</w:t>
      </w:r>
      <w:r>
        <w:rPr>
          <w:rFonts w:ascii="Times New Roman" w:hAnsi="Times New Roman"/>
          <w:sz w:val="24"/>
          <w:szCs w:val="24"/>
        </w:rPr>
        <w:t xml:space="preserve"> Sidney Tarrow, </w:t>
      </w:r>
      <w:r>
        <w:rPr>
          <w:rFonts w:ascii="Times New Roman" w:hAnsi="Times New Roman"/>
          <w:i/>
          <w:sz w:val="24"/>
          <w:szCs w:val="24"/>
        </w:rPr>
        <w:t>Power in Movement</w:t>
      </w:r>
      <w:r>
        <w:rPr>
          <w:rFonts w:ascii="Times New Roman" w:hAnsi="Times New Roman"/>
          <w:sz w:val="24"/>
          <w:szCs w:val="24"/>
        </w:rPr>
        <w:t xml:space="preserve">, Cambridge: Cambridge University Press, 1998, </w:t>
      </w:r>
      <w:r>
        <w:rPr>
          <w:rFonts w:ascii="Times New Roman" w:hAnsi="Times New Roman"/>
          <w:sz w:val="24"/>
          <w:szCs w:val="24"/>
          <w:lang w:val="el-GR"/>
        </w:rPr>
        <w:t>το</w:t>
      </w:r>
      <w:r>
        <w:rPr>
          <w:rFonts w:ascii="Times New Roman" w:hAnsi="Times New Roman"/>
          <w:sz w:val="24"/>
          <w:szCs w:val="24"/>
        </w:rPr>
        <w:t xml:space="preserve"> </w:t>
      </w:r>
      <w:r>
        <w:rPr>
          <w:rFonts w:ascii="Times New Roman" w:hAnsi="Times New Roman"/>
          <w:sz w:val="24"/>
          <w:szCs w:val="24"/>
          <w:lang w:val="el-GR"/>
        </w:rPr>
        <w:t>κεφάλαιο</w:t>
      </w:r>
      <w:r>
        <w:rPr>
          <w:rFonts w:ascii="Times New Roman" w:hAnsi="Times New Roman"/>
          <w:sz w:val="24"/>
          <w:szCs w:val="24"/>
        </w:rPr>
        <w:t xml:space="preserve"> </w:t>
      </w:r>
      <w:r>
        <w:rPr>
          <w:rFonts w:ascii="Times New Roman" w:hAnsi="Times New Roman"/>
          <w:sz w:val="24"/>
          <w:szCs w:val="24"/>
          <w:lang w:val="en-GB"/>
        </w:rPr>
        <w:t>5: «</w:t>
      </w:r>
      <w:r>
        <w:rPr>
          <w:rFonts w:ascii="Times New Roman" w:hAnsi="Times New Roman"/>
          <w:sz w:val="24"/>
          <w:szCs w:val="24"/>
        </w:rPr>
        <w:t>Political Opportunities and Constraints</w:t>
      </w:r>
      <w:r>
        <w:rPr>
          <w:rFonts w:ascii="Times New Roman" w:hAnsi="Times New Roman"/>
          <w:sz w:val="24"/>
          <w:szCs w:val="24"/>
          <w:lang w:val="en-GB"/>
        </w:rPr>
        <w:t xml:space="preserve">», </w:t>
      </w:r>
      <w:r>
        <w:rPr>
          <w:rFonts w:ascii="Times New Roman" w:hAnsi="Times New Roman"/>
          <w:sz w:val="24"/>
          <w:szCs w:val="24"/>
          <w:lang w:val="el-GR"/>
        </w:rPr>
        <w:t>σελ</w:t>
      </w:r>
      <w:r>
        <w:rPr>
          <w:rFonts w:ascii="Times New Roman" w:hAnsi="Times New Roman"/>
          <w:sz w:val="24"/>
          <w:szCs w:val="24"/>
          <w:lang w:val="en-GB"/>
        </w:rPr>
        <w:t xml:space="preserve">. 71-90 </w:t>
      </w:r>
      <w:r>
        <w:rPr>
          <w:rFonts w:ascii="Times New Roman" w:hAnsi="Times New Roman"/>
          <w:sz w:val="24"/>
          <w:szCs w:val="24"/>
          <w:lang w:val="el-GR"/>
        </w:rPr>
        <w:t>και</w:t>
      </w:r>
      <w:r>
        <w:rPr>
          <w:rFonts w:ascii="Times New Roman" w:hAnsi="Times New Roman"/>
          <w:sz w:val="24"/>
          <w:szCs w:val="24"/>
        </w:rPr>
        <w:t xml:space="preserve"> </w:t>
      </w:r>
      <w:r>
        <w:rPr>
          <w:rFonts w:ascii="Times New Roman" w:hAnsi="Times New Roman"/>
          <w:sz w:val="24"/>
          <w:szCs w:val="24"/>
          <w:lang w:val="el-GR"/>
        </w:rPr>
        <w:t>το</w:t>
      </w:r>
      <w:r>
        <w:rPr>
          <w:rFonts w:ascii="Times New Roman" w:hAnsi="Times New Roman"/>
          <w:sz w:val="24"/>
          <w:szCs w:val="24"/>
        </w:rPr>
        <w:t xml:space="preserve"> </w:t>
      </w:r>
      <w:r>
        <w:rPr>
          <w:rFonts w:ascii="Times New Roman" w:hAnsi="Times New Roman"/>
          <w:sz w:val="24"/>
          <w:szCs w:val="24"/>
          <w:lang w:val="el-GR"/>
        </w:rPr>
        <w:t>κεφάλαιο</w:t>
      </w:r>
      <w:r>
        <w:rPr>
          <w:rFonts w:ascii="Times New Roman" w:hAnsi="Times New Roman"/>
          <w:sz w:val="24"/>
          <w:szCs w:val="24"/>
        </w:rPr>
        <w:t xml:space="preserve"> </w:t>
      </w:r>
      <w:r>
        <w:rPr>
          <w:rFonts w:ascii="Times New Roman" w:hAnsi="Times New Roman"/>
          <w:sz w:val="24"/>
          <w:szCs w:val="24"/>
          <w:lang w:val="en-GB"/>
        </w:rPr>
        <w:t>9: «</w:t>
      </w:r>
      <w:r>
        <w:rPr>
          <w:rFonts w:ascii="Times New Roman" w:hAnsi="Times New Roman"/>
          <w:sz w:val="24"/>
          <w:szCs w:val="24"/>
        </w:rPr>
        <w:t>Cycles of Contention</w:t>
      </w:r>
      <w:r>
        <w:rPr>
          <w:rFonts w:ascii="Times New Roman" w:hAnsi="Times New Roman"/>
          <w:sz w:val="24"/>
          <w:szCs w:val="24"/>
          <w:lang w:val="en-GB"/>
        </w:rPr>
        <w:t xml:space="preserve">», </w:t>
      </w:r>
      <w:r>
        <w:rPr>
          <w:rFonts w:ascii="Times New Roman" w:hAnsi="Times New Roman"/>
          <w:sz w:val="24"/>
          <w:szCs w:val="24"/>
          <w:lang w:val="el-GR"/>
        </w:rPr>
        <w:t>σελ</w:t>
      </w:r>
      <w:r>
        <w:rPr>
          <w:rFonts w:ascii="Times New Roman" w:hAnsi="Times New Roman"/>
          <w:sz w:val="24"/>
          <w:szCs w:val="24"/>
          <w:lang w:val="en-GB"/>
        </w:rPr>
        <w:t>. 141-160.</w:t>
      </w:r>
    </w:p>
    <w:p>
      <w:pPr>
        <w:pStyle w:val="Textbody"/>
        <w:spacing w:lineRule="auto" w:line="24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lang w:val="en-GB"/>
        </w:rPr>
        <w:t xml:space="preserve">) </w:t>
      </w:r>
      <w:r>
        <w:rPr>
          <w:rFonts w:ascii="Times New Roman" w:hAnsi="Times New Roman"/>
          <w:sz w:val="24"/>
          <w:szCs w:val="24"/>
        </w:rPr>
        <w:t>David S</w:t>
      </w:r>
      <w:r>
        <w:rPr>
          <w:rFonts w:ascii="Times New Roman" w:hAnsi="Times New Roman"/>
          <w:sz w:val="24"/>
          <w:szCs w:val="24"/>
          <w:lang w:val="en-GB"/>
        </w:rPr>
        <w:t xml:space="preserve">. </w:t>
      </w:r>
      <w:r>
        <w:rPr>
          <w:rFonts w:ascii="Times New Roman" w:hAnsi="Times New Roman"/>
          <w:sz w:val="24"/>
          <w:szCs w:val="24"/>
        </w:rPr>
        <w:t xml:space="preserve">Meyer, Sidney Tarrow, </w:t>
      </w:r>
      <w:r>
        <w:rPr>
          <w:rFonts w:ascii="Times New Roman" w:hAnsi="Times New Roman"/>
          <w:sz w:val="24"/>
          <w:szCs w:val="24"/>
          <w:lang w:val="en-GB"/>
        </w:rPr>
        <w:t>«</w:t>
      </w:r>
      <w:r>
        <w:rPr>
          <w:rFonts w:ascii="Times New Roman" w:hAnsi="Times New Roman"/>
          <w:sz w:val="24"/>
          <w:szCs w:val="24"/>
        </w:rPr>
        <w:t>A Movement Society</w:t>
      </w:r>
      <w:r>
        <w:rPr>
          <w:rFonts w:ascii="Times New Roman" w:hAnsi="Times New Roman"/>
          <w:sz w:val="24"/>
          <w:szCs w:val="24"/>
          <w:lang w:val="en-GB"/>
        </w:rPr>
        <w:t xml:space="preserve">: Contentious Politics for a New Century», </w:t>
      </w:r>
      <w:r>
        <w:rPr>
          <w:rFonts w:ascii="Times New Roman" w:hAnsi="Times New Roman"/>
          <w:sz w:val="24"/>
          <w:szCs w:val="24"/>
          <w:lang w:val="el-GR"/>
        </w:rPr>
        <w:t>στο</w:t>
      </w:r>
      <w:r>
        <w:rPr>
          <w:rFonts w:ascii="Times New Roman" w:hAnsi="Times New Roman"/>
          <w:sz w:val="24"/>
          <w:szCs w:val="24"/>
        </w:rPr>
        <w:t xml:space="preserve"> </w:t>
      </w:r>
      <w:r>
        <w:rPr>
          <w:rFonts w:ascii="Times New Roman" w:hAnsi="Times New Roman"/>
          <w:sz w:val="24"/>
          <w:szCs w:val="24"/>
          <w:lang w:val="el-GR"/>
        </w:rPr>
        <w:t>των</w:t>
      </w:r>
      <w:r>
        <w:rPr>
          <w:rFonts w:ascii="Times New Roman" w:hAnsi="Times New Roman"/>
          <w:sz w:val="24"/>
          <w:szCs w:val="24"/>
        </w:rPr>
        <w:t xml:space="preserve"> </w:t>
      </w:r>
      <w:r>
        <w:rPr>
          <w:rFonts w:ascii="Times New Roman" w:hAnsi="Times New Roman"/>
          <w:sz w:val="24"/>
          <w:szCs w:val="24"/>
          <w:lang w:val="el-GR"/>
        </w:rPr>
        <w:t>ιδίων</w:t>
      </w:r>
      <w:r>
        <w:rPr>
          <w:rFonts w:ascii="Times New Roman" w:hAnsi="Times New Roman"/>
          <w:sz w:val="24"/>
          <w:szCs w:val="24"/>
          <w:lang w:val="en-GB"/>
        </w:rPr>
        <w:t>, (</w:t>
      </w:r>
      <w:r>
        <w:rPr>
          <w:rFonts w:ascii="Times New Roman" w:hAnsi="Times New Roman"/>
          <w:sz w:val="24"/>
          <w:szCs w:val="24"/>
        </w:rPr>
        <w:t xml:space="preserve">eds.), </w:t>
      </w:r>
      <w:r>
        <w:rPr>
          <w:rFonts w:ascii="Times New Roman" w:hAnsi="Times New Roman"/>
          <w:i/>
          <w:sz w:val="24"/>
          <w:szCs w:val="24"/>
        </w:rPr>
        <w:t xml:space="preserve">The Social Movement Society. </w:t>
      </w:r>
      <w:r>
        <w:rPr>
          <w:rFonts w:ascii="Times New Roman" w:hAnsi="Times New Roman"/>
          <w:i/>
          <w:sz w:val="24"/>
          <w:szCs w:val="24"/>
          <w:lang w:val="en-GB"/>
        </w:rPr>
        <w:t>Contentious Politics for a New Century</w:t>
      </w:r>
      <w:r>
        <w:rPr>
          <w:rFonts w:ascii="Times New Roman" w:hAnsi="Times New Roman"/>
          <w:sz w:val="24"/>
          <w:szCs w:val="24"/>
          <w:lang w:val="en-GB"/>
        </w:rPr>
        <w:t xml:space="preserve">, Boulder, CO: Rowman &amp; Littlefield, 1998, </w:t>
      </w:r>
      <w:r>
        <w:rPr>
          <w:rFonts w:ascii="Times New Roman" w:hAnsi="Times New Roman"/>
          <w:sz w:val="24"/>
          <w:szCs w:val="24"/>
          <w:lang w:val="el-GR"/>
        </w:rPr>
        <w:t>σελ</w:t>
      </w:r>
      <w:r>
        <w:rPr>
          <w:rFonts w:ascii="Times New Roman" w:hAnsi="Times New Roman"/>
          <w:sz w:val="24"/>
          <w:szCs w:val="24"/>
          <w:lang w:val="en-GB"/>
        </w:rPr>
        <w:t>. 1-28.</w:t>
      </w:r>
    </w:p>
    <w:p>
      <w:pPr>
        <w:pStyle w:val="Textbody"/>
        <w:spacing w:lineRule="auto" w:line="240"/>
        <w:jc w:val="both"/>
        <w:rPr>
          <w:rFonts w:ascii="Times New Roman" w:hAnsi="Times New Roman"/>
          <w:sz w:val="24"/>
          <w:szCs w:val="24"/>
        </w:rPr>
      </w:pPr>
      <w:r>
        <w:rPr>
          <w:rFonts w:ascii="Times New Roman" w:hAnsi="Times New Roman"/>
          <w:b/>
          <w:sz w:val="24"/>
          <w:szCs w:val="24"/>
        </w:rPr>
        <w:t>6. Cultural perspectives in the study of social movements.</w:t>
      </w:r>
    </w:p>
    <w:p>
      <w:pPr>
        <w:pStyle w:val="Textbody"/>
        <w:spacing w:lineRule="auto" w:line="2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lang w:val="en-GB"/>
        </w:rPr>
        <w:t xml:space="preserve">) </w:t>
      </w:r>
      <w:r>
        <w:rPr>
          <w:rFonts w:ascii="Times New Roman" w:hAnsi="Times New Roman"/>
          <w:sz w:val="24"/>
          <w:szCs w:val="24"/>
        </w:rPr>
        <w:t xml:space="preserve">James M. Jasper, </w:t>
      </w:r>
      <w:r>
        <w:rPr>
          <w:rFonts w:ascii="Times New Roman" w:hAnsi="Times New Roman"/>
          <w:i/>
          <w:sz w:val="24"/>
          <w:szCs w:val="24"/>
        </w:rPr>
        <w:t>The Art of Moral Protest</w:t>
      </w:r>
      <w:r>
        <w:rPr>
          <w:rFonts w:ascii="Times New Roman" w:hAnsi="Times New Roman"/>
          <w:sz w:val="24"/>
          <w:szCs w:val="24"/>
        </w:rPr>
        <w:t xml:space="preserve">, Chicago: The University of Chicago Press, 1997, </w:t>
      </w:r>
      <w:r>
        <w:rPr>
          <w:rFonts w:ascii="Times New Roman" w:hAnsi="Times New Roman"/>
          <w:sz w:val="24"/>
          <w:szCs w:val="24"/>
          <w:lang w:val="el-GR"/>
        </w:rPr>
        <w:t>το</w:t>
      </w:r>
      <w:r>
        <w:rPr>
          <w:rFonts w:ascii="Times New Roman" w:hAnsi="Times New Roman"/>
          <w:sz w:val="24"/>
          <w:szCs w:val="24"/>
        </w:rPr>
        <w:t xml:space="preserve"> </w:t>
      </w:r>
      <w:r>
        <w:rPr>
          <w:rFonts w:ascii="Times New Roman" w:hAnsi="Times New Roman"/>
          <w:sz w:val="24"/>
          <w:szCs w:val="24"/>
          <w:lang w:val="el-GR"/>
        </w:rPr>
        <w:t>κεφάλαιο</w:t>
      </w:r>
      <w:r>
        <w:rPr>
          <w:rFonts w:ascii="Times New Roman" w:hAnsi="Times New Roman"/>
          <w:sz w:val="24"/>
          <w:szCs w:val="24"/>
        </w:rPr>
        <w:t xml:space="preserve"> </w:t>
      </w:r>
      <w:r>
        <w:rPr>
          <w:rFonts w:ascii="Times New Roman" w:hAnsi="Times New Roman"/>
          <w:sz w:val="24"/>
          <w:szCs w:val="24"/>
          <w:lang w:val="en-GB"/>
        </w:rPr>
        <w:t>3: «</w:t>
      </w:r>
      <w:r>
        <w:rPr>
          <w:rFonts w:ascii="Times New Roman" w:hAnsi="Times New Roman"/>
          <w:sz w:val="24"/>
          <w:szCs w:val="24"/>
        </w:rPr>
        <w:t>Basic Dimensions of Protest</w:t>
      </w:r>
      <w:r>
        <w:rPr>
          <w:rFonts w:ascii="Times New Roman" w:hAnsi="Times New Roman"/>
          <w:sz w:val="24"/>
          <w:szCs w:val="24"/>
          <w:lang w:val="en-GB"/>
        </w:rPr>
        <w:t xml:space="preserve">», </w:t>
      </w:r>
      <w:r>
        <w:rPr>
          <w:rFonts w:ascii="Times New Roman" w:hAnsi="Times New Roman"/>
          <w:sz w:val="24"/>
          <w:szCs w:val="24"/>
          <w:lang w:val="el-GR"/>
        </w:rPr>
        <w:t>σελ</w:t>
      </w:r>
      <w:r>
        <w:rPr>
          <w:rFonts w:ascii="Times New Roman" w:hAnsi="Times New Roman"/>
          <w:sz w:val="24"/>
          <w:szCs w:val="24"/>
          <w:lang w:val="en-GB"/>
        </w:rPr>
        <w:t>. 43-68.</w:t>
      </w:r>
    </w:p>
    <w:p>
      <w:pPr>
        <w:pStyle w:val="Textbody"/>
        <w:spacing w:lineRule="auto" w:line="24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en-GB"/>
        </w:rPr>
        <w:t xml:space="preserve">) </w:t>
      </w:r>
      <w:r>
        <w:rPr>
          <w:rFonts w:ascii="Times New Roman" w:hAnsi="Times New Roman"/>
          <w:sz w:val="24"/>
          <w:szCs w:val="24"/>
        </w:rPr>
        <w:t xml:space="preserve">Ann Swidler, </w:t>
      </w:r>
      <w:r>
        <w:rPr>
          <w:rFonts w:ascii="Times New Roman" w:hAnsi="Times New Roman"/>
          <w:sz w:val="24"/>
          <w:szCs w:val="24"/>
          <w:lang w:val="en-GB"/>
        </w:rPr>
        <w:t>«</w:t>
      </w:r>
      <w:r>
        <w:rPr>
          <w:rFonts w:ascii="Times New Roman" w:hAnsi="Times New Roman"/>
          <w:sz w:val="24"/>
          <w:szCs w:val="24"/>
        </w:rPr>
        <w:t>Cultural Power and Social Movements</w:t>
      </w:r>
      <w:r>
        <w:rPr>
          <w:rFonts w:ascii="Times New Roman" w:hAnsi="Times New Roman"/>
          <w:sz w:val="24"/>
          <w:szCs w:val="24"/>
          <w:lang w:val="en-GB"/>
        </w:rPr>
        <w:t xml:space="preserve">», </w:t>
      </w:r>
      <w:r>
        <w:rPr>
          <w:rFonts w:ascii="Times New Roman" w:hAnsi="Times New Roman"/>
          <w:sz w:val="24"/>
          <w:szCs w:val="24"/>
          <w:lang w:val="el-GR"/>
        </w:rPr>
        <w:t>στο</w:t>
      </w:r>
      <w:r>
        <w:rPr>
          <w:rFonts w:ascii="Times New Roman" w:hAnsi="Times New Roman"/>
          <w:sz w:val="24"/>
          <w:szCs w:val="24"/>
        </w:rPr>
        <w:t xml:space="preserve"> Hank Johnston and Bert Clandermans, </w:t>
      </w:r>
      <w:r>
        <w:rPr>
          <w:rFonts w:ascii="Times New Roman" w:hAnsi="Times New Roman"/>
          <w:i/>
          <w:sz w:val="24"/>
          <w:szCs w:val="24"/>
        </w:rPr>
        <w:t>Social Movements and Culture</w:t>
      </w:r>
      <w:r>
        <w:rPr>
          <w:rFonts w:ascii="Times New Roman" w:hAnsi="Times New Roman"/>
          <w:sz w:val="24"/>
          <w:szCs w:val="24"/>
        </w:rPr>
        <w:t xml:space="preserve">, Minneapolis: University of Minnesota Press, 1995, </w:t>
      </w:r>
      <w:r>
        <w:rPr>
          <w:rFonts w:ascii="Times New Roman" w:hAnsi="Times New Roman"/>
          <w:sz w:val="24"/>
          <w:szCs w:val="24"/>
          <w:lang w:val="el-GR"/>
        </w:rPr>
        <w:t>σελ</w:t>
      </w:r>
      <w:r>
        <w:rPr>
          <w:rFonts w:ascii="Times New Roman" w:hAnsi="Times New Roman"/>
          <w:sz w:val="24"/>
          <w:szCs w:val="24"/>
          <w:lang w:val="en-GB"/>
        </w:rPr>
        <w:t>. 25-40.</w:t>
      </w:r>
    </w:p>
    <w:p>
      <w:pPr>
        <w:pStyle w:val="Textbody"/>
        <w:spacing w:lineRule="auto" w:line="24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lang w:val="en-GB"/>
        </w:rPr>
        <w:t>)</w:t>
      </w:r>
      <w:r>
        <w:rPr>
          <w:rFonts w:ascii="Times New Roman" w:hAnsi="Times New Roman"/>
          <w:sz w:val="24"/>
          <w:szCs w:val="24"/>
        </w:rPr>
        <w:t xml:space="preserve"> Joseph E. Davis, </w:t>
      </w:r>
      <w:r>
        <w:rPr>
          <w:rFonts w:ascii="Times New Roman" w:hAnsi="Times New Roman"/>
          <w:sz w:val="24"/>
          <w:szCs w:val="24"/>
          <w:lang w:val="en-GB"/>
        </w:rPr>
        <w:t>«</w:t>
      </w:r>
      <w:r>
        <w:rPr>
          <w:rFonts w:ascii="Times New Roman" w:hAnsi="Times New Roman"/>
          <w:sz w:val="24"/>
          <w:szCs w:val="24"/>
        </w:rPr>
        <w:t>Narrative and Social Movements. The Power of Stories</w:t>
      </w:r>
      <w:r>
        <w:rPr>
          <w:rFonts w:ascii="Times New Roman" w:hAnsi="Times New Roman"/>
          <w:sz w:val="24"/>
          <w:szCs w:val="24"/>
          <w:lang w:val="en-GB"/>
        </w:rPr>
        <w:t xml:space="preserve">», </w:t>
      </w:r>
      <w:r>
        <w:rPr>
          <w:rFonts w:ascii="Times New Roman" w:hAnsi="Times New Roman"/>
          <w:sz w:val="24"/>
          <w:szCs w:val="24"/>
          <w:lang w:val="el-GR"/>
        </w:rPr>
        <w:t>στο</w:t>
      </w:r>
      <w:r>
        <w:rPr>
          <w:rFonts w:ascii="Times New Roman" w:hAnsi="Times New Roman"/>
          <w:sz w:val="24"/>
          <w:szCs w:val="24"/>
        </w:rPr>
        <w:t xml:space="preserve"> </w:t>
      </w:r>
      <w:r>
        <w:rPr>
          <w:rFonts w:ascii="Times New Roman" w:hAnsi="Times New Roman"/>
          <w:sz w:val="24"/>
          <w:szCs w:val="24"/>
          <w:lang w:val="el-GR"/>
        </w:rPr>
        <w:t>του</w:t>
      </w:r>
      <w:r>
        <w:rPr>
          <w:rFonts w:ascii="Times New Roman" w:hAnsi="Times New Roman"/>
          <w:sz w:val="24"/>
          <w:szCs w:val="24"/>
        </w:rPr>
        <w:t xml:space="preserve"> </w:t>
      </w:r>
      <w:r>
        <w:rPr>
          <w:rFonts w:ascii="Times New Roman" w:hAnsi="Times New Roman"/>
          <w:sz w:val="24"/>
          <w:szCs w:val="24"/>
          <w:lang w:val="el-GR"/>
        </w:rPr>
        <w:t>ιδίου</w:t>
      </w:r>
      <w:r>
        <w:rPr>
          <w:rFonts w:ascii="Times New Roman" w:hAnsi="Times New Roman"/>
          <w:sz w:val="24"/>
          <w:szCs w:val="24"/>
        </w:rPr>
        <w:t xml:space="preserve"> </w:t>
      </w:r>
      <w:r>
        <w:rPr>
          <w:rFonts w:ascii="Times New Roman" w:hAnsi="Times New Roman"/>
          <w:sz w:val="24"/>
          <w:szCs w:val="24"/>
          <w:lang w:val="en-GB"/>
        </w:rPr>
        <w:t>(</w:t>
      </w:r>
      <w:r>
        <w:rPr>
          <w:rFonts w:ascii="Times New Roman" w:hAnsi="Times New Roman"/>
          <w:sz w:val="24"/>
          <w:szCs w:val="24"/>
        </w:rPr>
        <w:t xml:space="preserve">ed.), </w:t>
      </w:r>
      <w:r>
        <w:rPr>
          <w:rFonts w:ascii="Times New Roman" w:hAnsi="Times New Roman"/>
          <w:i/>
          <w:sz w:val="24"/>
          <w:szCs w:val="24"/>
        </w:rPr>
        <w:t>Stories of Change. Narrative and Social Movements</w:t>
      </w:r>
      <w:r>
        <w:rPr>
          <w:rFonts w:ascii="Times New Roman" w:hAnsi="Times New Roman"/>
          <w:sz w:val="24"/>
          <w:szCs w:val="24"/>
        </w:rPr>
        <w:t xml:space="preserve">, Albany: State University of New York Press, 2002, </w:t>
      </w:r>
      <w:r>
        <w:rPr>
          <w:rFonts w:ascii="Times New Roman" w:hAnsi="Times New Roman"/>
          <w:sz w:val="24"/>
          <w:szCs w:val="24"/>
          <w:lang w:val="el-GR"/>
        </w:rPr>
        <w:t>σελ</w:t>
      </w:r>
      <w:r>
        <w:rPr>
          <w:rFonts w:ascii="Times New Roman" w:hAnsi="Times New Roman"/>
          <w:sz w:val="24"/>
          <w:szCs w:val="24"/>
          <w:lang w:val="en-GB"/>
        </w:rPr>
        <w:t>. 3-29.</w:t>
      </w:r>
    </w:p>
    <w:p>
      <w:pPr>
        <w:pStyle w:val="Textbody"/>
        <w:spacing w:lineRule="auto" w:line="24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lang w:val="en-GB"/>
        </w:rPr>
        <w:t xml:space="preserve">) </w:t>
      </w:r>
      <w:r>
        <w:rPr>
          <w:rFonts w:ascii="Times New Roman" w:hAnsi="Times New Roman"/>
          <w:sz w:val="24"/>
          <w:szCs w:val="24"/>
        </w:rPr>
        <w:t xml:space="preserve">Jeff Goodwin, James M. Jaspers, and Francesca Polletta, </w:t>
      </w:r>
      <w:r>
        <w:rPr>
          <w:rFonts w:ascii="Times New Roman" w:hAnsi="Times New Roman"/>
          <w:sz w:val="24"/>
          <w:szCs w:val="24"/>
          <w:lang w:val="en-GB"/>
        </w:rPr>
        <w:t>«</w:t>
      </w:r>
      <w:r>
        <w:rPr>
          <w:rFonts w:ascii="Times New Roman" w:hAnsi="Times New Roman"/>
          <w:sz w:val="24"/>
          <w:szCs w:val="24"/>
        </w:rPr>
        <w:t>Emotional Dimensions of Social Movements</w:t>
      </w:r>
      <w:r>
        <w:rPr>
          <w:rFonts w:ascii="Times New Roman" w:hAnsi="Times New Roman"/>
          <w:sz w:val="24"/>
          <w:szCs w:val="24"/>
          <w:lang w:val="en-GB"/>
        </w:rPr>
        <w:t xml:space="preserve">», </w:t>
      </w:r>
      <w:r>
        <w:rPr>
          <w:rFonts w:ascii="Times New Roman" w:hAnsi="Times New Roman"/>
          <w:sz w:val="24"/>
          <w:szCs w:val="24"/>
          <w:lang w:val="el-GR"/>
        </w:rPr>
        <w:t>στο</w:t>
      </w:r>
      <w:r>
        <w:rPr>
          <w:rFonts w:ascii="Times New Roman" w:hAnsi="Times New Roman"/>
          <w:sz w:val="24"/>
          <w:szCs w:val="24"/>
        </w:rPr>
        <w:t xml:space="preserve"> David Snow, Sarah Soule &amp; Hanspeter Kriesi, </w:t>
      </w:r>
      <w:r>
        <w:rPr>
          <w:rFonts w:ascii="Times New Roman" w:hAnsi="Times New Roman"/>
          <w:i/>
          <w:sz w:val="24"/>
          <w:szCs w:val="24"/>
        </w:rPr>
        <w:t>The Blackwell Companion to Social Movements</w:t>
      </w:r>
      <w:r>
        <w:rPr>
          <w:rFonts w:ascii="Times New Roman" w:hAnsi="Times New Roman"/>
          <w:sz w:val="24"/>
          <w:szCs w:val="24"/>
        </w:rPr>
        <w:t xml:space="preserve">, Oxford: Blackwell, 2004, </w:t>
      </w:r>
      <w:r>
        <w:rPr>
          <w:rFonts w:ascii="Times New Roman" w:hAnsi="Times New Roman"/>
          <w:sz w:val="24"/>
          <w:szCs w:val="24"/>
          <w:lang w:val="el-GR"/>
        </w:rPr>
        <w:t>σελ</w:t>
      </w:r>
      <w:r>
        <w:rPr>
          <w:rFonts w:ascii="Times New Roman" w:hAnsi="Times New Roman"/>
          <w:sz w:val="24"/>
          <w:szCs w:val="24"/>
          <w:lang w:val="en-GB"/>
        </w:rPr>
        <w:t>. 413-432.</w:t>
      </w:r>
    </w:p>
    <w:p>
      <w:pPr>
        <w:pStyle w:val="Textbody"/>
        <w:spacing w:lineRule="auto" w:line="240"/>
        <w:jc w:val="both"/>
        <w:rPr>
          <w:rFonts w:ascii="Times New Roman" w:hAnsi="Times New Roman"/>
          <w:sz w:val="24"/>
          <w:szCs w:val="24"/>
        </w:rPr>
      </w:pPr>
      <w:r>
        <w:rPr>
          <w:rFonts w:ascii="Times New Roman" w:hAnsi="Times New Roman"/>
          <w:b/>
          <w:sz w:val="24"/>
          <w:szCs w:val="24"/>
        </w:rPr>
        <w:t>7. Contentious politics.</w:t>
      </w:r>
    </w:p>
    <w:p>
      <w:pPr>
        <w:pStyle w:val="Textbody"/>
        <w:spacing w:lineRule="auto" w:line="24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lang w:val="en-GB"/>
        </w:rPr>
        <w:t xml:space="preserve">) </w:t>
      </w:r>
      <w:r>
        <w:rPr>
          <w:rFonts w:ascii="Times New Roman" w:hAnsi="Times New Roman"/>
          <w:sz w:val="24"/>
          <w:szCs w:val="24"/>
        </w:rPr>
        <w:t xml:space="preserve">Sidney Tarrow, </w:t>
      </w:r>
      <w:r>
        <w:rPr>
          <w:rFonts w:ascii="Times New Roman" w:hAnsi="Times New Roman"/>
          <w:sz w:val="24"/>
          <w:szCs w:val="24"/>
          <w:lang w:val="en-GB"/>
        </w:rPr>
        <w:t>«</w:t>
      </w:r>
      <w:r>
        <w:rPr>
          <w:rFonts w:ascii="Times New Roman" w:hAnsi="Times New Roman"/>
          <w:sz w:val="24"/>
          <w:szCs w:val="24"/>
        </w:rPr>
        <w:t xml:space="preserve">Paradigm Warriors: Regress and Progress in the Study of Contentious Politics, </w:t>
      </w:r>
      <w:r>
        <w:rPr>
          <w:rFonts w:ascii="Times New Roman" w:hAnsi="Times New Roman"/>
          <w:i/>
          <w:sz w:val="24"/>
          <w:szCs w:val="24"/>
        </w:rPr>
        <w:t>Sociological Forum</w:t>
      </w:r>
      <w:r>
        <w:rPr>
          <w:rFonts w:ascii="Times New Roman" w:hAnsi="Times New Roman"/>
          <w:sz w:val="24"/>
          <w:szCs w:val="24"/>
        </w:rPr>
        <w:t>, 14(1): 71-77.</w:t>
      </w:r>
    </w:p>
    <w:p>
      <w:pPr>
        <w:pStyle w:val="Textbody"/>
        <w:spacing w:lineRule="auto" w:line="24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lang w:val="en-GB"/>
        </w:rPr>
        <w:t xml:space="preserve">) </w:t>
      </w:r>
      <w:r>
        <w:rPr>
          <w:rFonts w:ascii="Times New Roman" w:hAnsi="Times New Roman"/>
          <w:sz w:val="24"/>
          <w:szCs w:val="24"/>
        </w:rPr>
        <w:t xml:space="preserve">Jack A. Goldstone, </w:t>
      </w:r>
      <w:r>
        <w:rPr>
          <w:rFonts w:ascii="Times New Roman" w:hAnsi="Times New Roman"/>
          <w:sz w:val="24"/>
          <w:szCs w:val="24"/>
          <w:lang w:val="en-GB"/>
        </w:rPr>
        <w:t>«</w:t>
      </w:r>
      <w:r>
        <w:rPr>
          <w:rFonts w:ascii="Times New Roman" w:hAnsi="Times New Roman"/>
          <w:sz w:val="24"/>
          <w:szCs w:val="24"/>
        </w:rPr>
        <w:t>Social Movements or Revolutions? On the Evolution and Outcomes of Collective Action</w:t>
      </w:r>
      <w:r>
        <w:rPr>
          <w:rFonts w:ascii="Times New Roman" w:hAnsi="Times New Roman"/>
          <w:sz w:val="24"/>
          <w:szCs w:val="24"/>
          <w:lang w:val="en-GB"/>
        </w:rPr>
        <w:t xml:space="preserve">», </w:t>
      </w:r>
      <w:r>
        <w:rPr>
          <w:rFonts w:ascii="Times New Roman" w:hAnsi="Times New Roman"/>
          <w:sz w:val="24"/>
          <w:szCs w:val="24"/>
          <w:lang w:val="el-GR"/>
        </w:rPr>
        <w:t>στο</w:t>
      </w:r>
      <w:r>
        <w:rPr>
          <w:rFonts w:ascii="Times New Roman" w:hAnsi="Times New Roman"/>
          <w:sz w:val="24"/>
          <w:szCs w:val="24"/>
        </w:rPr>
        <w:t xml:space="preserve"> Marco Giugni, Doug McAdam, Charles Tilly, </w:t>
      </w:r>
      <w:r>
        <w:rPr>
          <w:rFonts w:ascii="Times New Roman" w:hAnsi="Times New Roman"/>
          <w:i/>
          <w:sz w:val="24"/>
          <w:szCs w:val="24"/>
        </w:rPr>
        <w:t>From Contention to Democracy</w:t>
      </w:r>
      <w:r>
        <w:rPr>
          <w:rFonts w:ascii="Times New Roman" w:hAnsi="Times New Roman"/>
          <w:sz w:val="24"/>
          <w:szCs w:val="24"/>
        </w:rPr>
        <w:t xml:space="preserve">, </w:t>
      </w:r>
      <w:r>
        <w:rPr>
          <w:rFonts w:ascii="Times New Roman" w:hAnsi="Times New Roman"/>
          <w:sz w:val="24"/>
          <w:szCs w:val="24"/>
          <w:lang w:val="en-GB"/>
        </w:rPr>
        <w:t xml:space="preserve">Boulder, CO: Rowman &amp; Littlefield, 1998, </w:t>
      </w:r>
      <w:r>
        <w:rPr>
          <w:rFonts w:ascii="Times New Roman" w:hAnsi="Times New Roman"/>
          <w:sz w:val="24"/>
          <w:szCs w:val="24"/>
          <w:lang w:val="el-GR"/>
        </w:rPr>
        <w:t>σελ</w:t>
      </w:r>
      <w:r>
        <w:rPr>
          <w:rFonts w:ascii="Times New Roman" w:hAnsi="Times New Roman"/>
          <w:sz w:val="24"/>
          <w:szCs w:val="24"/>
          <w:lang w:val="en-GB"/>
        </w:rPr>
        <w:t>. 125-145.</w:t>
      </w:r>
    </w:p>
    <w:p>
      <w:pPr>
        <w:pStyle w:val="Textbody"/>
        <w:spacing w:lineRule="auto" w:line="24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lang w:val="el-GR"/>
        </w:rPr>
        <w:t xml:space="preserve">) Charles Tilly, </w:t>
      </w:r>
      <w:r>
        <w:rPr>
          <w:rFonts w:ascii="Times New Roman" w:hAnsi="Times New Roman"/>
          <w:i/>
          <w:sz w:val="24"/>
          <w:szCs w:val="24"/>
          <w:lang w:val="el-GR"/>
        </w:rPr>
        <w:t>Κοινωνικά Κινήματα 1768-2004</w:t>
      </w:r>
      <w:r>
        <w:rPr>
          <w:rFonts w:ascii="Times New Roman" w:hAnsi="Times New Roman"/>
          <w:sz w:val="24"/>
          <w:szCs w:val="24"/>
          <w:lang w:val="el-GR"/>
        </w:rPr>
        <w:t>, Σαβάλλας: Αθήνα, 2007, τα κεφάλαια 1, 6 και 7, σελ. 15-46 και 282-356.</w:t>
      </w:r>
    </w:p>
    <w:p>
      <w:pPr>
        <w:pStyle w:val="Textbody"/>
        <w:spacing w:lineRule="auto" w:line="24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lang w:val="en-GB"/>
        </w:rPr>
        <w:t xml:space="preserve">) </w:t>
      </w:r>
      <w:r>
        <w:rPr>
          <w:rFonts w:ascii="Times New Roman" w:hAnsi="Times New Roman"/>
          <w:sz w:val="24"/>
          <w:szCs w:val="24"/>
        </w:rPr>
        <w:t xml:space="preserve">Charles Tilly and Sidney Tarrow, </w:t>
      </w:r>
      <w:r>
        <w:rPr>
          <w:rFonts w:ascii="Times New Roman" w:hAnsi="Times New Roman"/>
          <w:i/>
          <w:sz w:val="24"/>
          <w:szCs w:val="24"/>
        </w:rPr>
        <w:t>Contentious Politics</w:t>
      </w:r>
      <w:r>
        <w:rPr>
          <w:rFonts w:ascii="Times New Roman" w:hAnsi="Times New Roman"/>
          <w:sz w:val="24"/>
          <w:szCs w:val="24"/>
        </w:rPr>
        <w:t xml:space="preserve">, Boulder: Paradigm Publishers, 2007, </w:t>
      </w:r>
      <w:r>
        <w:rPr>
          <w:rFonts w:ascii="Times New Roman" w:hAnsi="Times New Roman"/>
          <w:sz w:val="24"/>
          <w:szCs w:val="24"/>
          <w:lang w:val="el-GR"/>
        </w:rPr>
        <w:t>τα</w:t>
      </w:r>
      <w:r>
        <w:rPr>
          <w:rFonts w:ascii="Times New Roman" w:hAnsi="Times New Roman"/>
          <w:sz w:val="24"/>
          <w:szCs w:val="24"/>
        </w:rPr>
        <w:t xml:space="preserve"> </w:t>
      </w:r>
      <w:r>
        <w:rPr>
          <w:rFonts w:ascii="Times New Roman" w:hAnsi="Times New Roman"/>
          <w:sz w:val="24"/>
          <w:szCs w:val="24"/>
          <w:lang w:val="el-GR"/>
        </w:rPr>
        <w:t>κεφάλαια</w:t>
      </w:r>
      <w:r>
        <w:rPr>
          <w:rFonts w:ascii="Times New Roman" w:hAnsi="Times New Roman"/>
          <w:sz w:val="24"/>
          <w:szCs w:val="24"/>
        </w:rPr>
        <w:t xml:space="preserve"> </w:t>
      </w:r>
      <w:r>
        <w:rPr>
          <w:rFonts w:ascii="Times New Roman" w:hAnsi="Times New Roman"/>
          <w:sz w:val="24"/>
          <w:szCs w:val="24"/>
          <w:lang w:val="en-GB"/>
        </w:rPr>
        <w:t xml:space="preserve">1, 2 </w:t>
      </w:r>
      <w:r>
        <w:rPr>
          <w:rFonts w:ascii="Times New Roman" w:hAnsi="Times New Roman"/>
          <w:sz w:val="24"/>
          <w:szCs w:val="24"/>
          <w:lang w:val="el-GR"/>
        </w:rPr>
        <w:t>και</w:t>
      </w:r>
      <w:r>
        <w:rPr>
          <w:rFonts w:ascii="Times New Roman" w:hAnsi="Times New Roman"/>
          <w:sz w:val="24"/>
          <w:szCs w:val="24"/>
        </w:rPr>
        <w:t xml:space="preserve"> </w:t>
      </w:r>
      <w:r>
        <w:rPr>
          <w:rFonts w:ascii="Times New Roman" w:hAnsi="Times New Roman"/>
          <w:sz w:val="24"/>
          <w:szCs w:val="24"/>
          <w:lang w:val="en-GB"/>
        </w:rPr>
        <w:t xml:space="preserve">6, </w:t>
      </w:r>
      <w:r>
        <w:rPr>
          <w:rFonts w:ascii="Times New Roman" w:hAnsi="Times New Roman"/>
          <w:sz w:val="24"/>
          <w:szCs w:val="24"/>
          <w:lang w:val="el-GR"/>
        </w:rPr>
        <w:t>σελ</w:t>
      </w:r>
      <w:r>
        <w:rPr>
          <w:rFonts w:ascii="Times New Roman" w:hAnsi="Times New Roman"/>
          <w:sz w:val="24"/>
          <w:szCs w:val="24"/>
          <w:lang w:val="en-GB"/>
        </w:rPr>
        <w:t xml:space="preserve">. 1-43 </w:t>
      </w:r>
      <w:r>
        <w:rPr>
          <w:rFonts w:ascii="Times New Roman" w:hAnsi="Times New Roman"/>
          <w:sz w:val="24"/>
          <w:szCs w:val="24"/>
          <w:lang w:val="el-GR"/>
        </w:rPr>
        <w:t>και</w:t>
      </w:r>
      <w:r>
        <w:rPr>
          <w:rFonts w:ascii="Times New Roman" w:hAnsi="Times New Roman"/>
          <w:sz w:val="24"/>
          <w:szCs w:val="24"/>
        </w:rPr>
        <w:t xml:space="preserve"> </w:t>
      </w:r>
      <w:r>
        <w:rPr>
          <w:rFonts w:ascii="Times New Roman" w:hAnsi="Times New Roman"/>
          <w:sz w:val="24"/>
          <w:szCs w:val="24"/>
          <w:lang w:val="en-GB"/>
        </w:rPr>
        <w:t>111-133.</w:t>
      </w:r>
    </w:p>
    <w:p>
      <w:pPr>
        <w:pStyle w:val="Textbody"/>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jc w:val="both"/>
        <w:rPr>
          <w:rFonts w:ascii="Times New Roman" w:hAnsi="Times New Roman"/>
          <w:sz w:val="24"/>
          <w:szCs w:val="24"/>
        </w:rPr>
      </w:pPr>
      <w:r>
        <w:rPr>
          <w:rFonts w:ascii="Times New Roman" w:hAnsi="Times New Roman"/>
          <w:sz w:val="24"/>
          <w:szCs w:val="24"/>
        </w:rPr>
      </w:r>
    </w:p>
    <w:sectPr>
      <w:type w:val="nextPage"/>
      <w:pgSz w:w="11906" w:h="16838"/>
      <w:pgMar w:left="1800" w:right="180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01"/>
    <w:family w:val="roman"/>
    <w:pitch w:val="variable"/>
  </w:font>
  <w:font w:name="Candara">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Textbody" w:customStyle="1">
    <w:name w:val="Text body"/>
    <w:basedOn w:val="Normal"/>
    <w:qFormat/>
    <w:rsid w:val="00e6005a"/>
    <w:pPr>
      <w:suppressAutoHyphens w:val="true"/>
      <w:spacing w:before="0" w:after="140"/>
      <w:textAlignment w:val="baseline"/>
    </w:pPr>
    <w:rPr>
      <w:rFonts w:ascii="Liberation Serif" w:hAnsi="Liberation Serif" w:eastAsia="SimSun" w:cs="Lucida Sans"/>
      <w:kern w:val="2"/>
      <w:sz w:val="24"/>
      <w:szCs w:val="24"/>
      <w:lang w:val="en-US"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LibreOffice/6.2.0.3$Windows_X86_64 LibreOffice_project/98c6a8a1c6c7b144ce3cc729e34964b47ce25d62</Application>
  <Pages>3</Pages>
  <Words>1005</Words>
  <Characters>5988</Characters>
  <CharactersWithSpaces>6961</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2020-12-20T13:47:00Z</dcterms:created>
  <dc:creator>Serntedakis, A.</dc:creator>
  <dc:description/>
  <dc:language>el-GR</dc:language>
  <cp:lastModifiedBy/>
  <dcterms:modified xsi:type="dcterms:W3CDTF">2020-12-21T11:28:36Z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