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8F" w:rsidRDefault="0038308F" w:rsidP="0038308F">
      <w:pPr>
        <w:jc w:val="both"/>
        <w:rPr>
          <w:b/>
        </w:rPr>
      </w:pPr>
      <w:r>
        <w:rPr>
          <w:b/>
          <w:u w:val="single"/>
        </w:rPr>
        <w:t xml:space="preserve">Postgraduate </w:t>
      </w:r>
      <w:r w:rsidRPr="00A049C3">
        <w:rPr>
          <w:b/>
          <w:u w:val="single"/>
        </w:rPr>
        <w:t>Seminar</w:t>
      </w:r>
      <w:r>
        <w:rPr>
          <w:b/>
        </w:rPr>
        <w:t xml:space="preserve">: “Special Issues in Civilization: Political Parties and Civil Society in Greece”, </w:t>
      </w:r>
      <w:r>
        <w:rPr>
          <w:b/>
          <w:lang w:val="el-GR"/>
        </w:rPr>
        <w:t>ΓΕΠ</w:t>
      </w:r>
      <w:r w:rsidRPr="00C55C74">
        <w:rPr>
          <w:b/>
        </w:rPr>
        <w:t>-12</w:t>
      </w:r>
      <w:r>
        <w:rPr>
          <w:b/>
        </w:rPr>
        <w:t>, Required Elective Seminar</w:t>
      </w:r>
    </w:p>
    <w:p w:rsidR="0038308F" w:rsidRDefault="0038308F" w:rsidP="0038308F">
      <w:pPr>
        <w:jc w:val="both"/>
      </w:pPr>
      <w:r>
        <w:t xml:space="preserve">Lecturer: </w:t>
      </w:r>
      <w:proofErr w:type="spellStart"/>
      <w:r>
        <w:t>Manolis</w:t>
      </w:r>
      <w:proofErr w:type="spellEnd"/>
      <w:r>
        <w:t xml:space="preserve"> </w:t>
      </w:r>
      <w:proofErr w:type="spellStart"/>
      <w:r>
        <w:t>Alexakis</w:t>
      </w:r>
      <w:proofErr w:type="spellEnd"/>
    </w:p>
    <w:p w:rsidR="0038308F" w:rsidRDefault="0038308F" w:rsidP="0038308F">
      <w:pPr>
        <w:jc w:val="both"/>
      </w:pPr>
    </w:p>
    <w:p w:rsidR="0038308F" w:rsidRDefault="0038308F" w:rsidP="0038308F">
      <w:pPr>
        <w:jc w:val="both"/>
      </w:pPr>
      <w:r>
        <w:t>Within the context of this seminar we focus on Greece after the restoration of democracy in 1974 and study political parties and their relationship to the state on the one hand and civil society on the other.</w:t>
      </w:r>
    </w:p>
    <w:p w:rsidR="0038308F" w:rsidRDefault="0038308F" w:rsidP="0038308F">
      <w:pPr>
        <w:jc w:val="both"/>
      </w:pPr>
      <w:r>
        <w:t xml:space="preserve">Students who follow this seminar, are expected to have a particularly good knowledge of issues examined within the context of political sociology at the undergraduate level (e.g., they must have already followed courses and/or seminars such as “Political Sociology”, “Sociology of Political Parties”, “Special Issues on Political Sociology” </w:t>
      </w:r>
      <w:proofErr w:type="spellStart"/>
      <w:r>
        <w:t>etc</w:t>
      </w:r>
      <w:proofErr w:type="spellEnd"/>
      <w:r>
        <w:t xml:space="preserve">). Additionally, students are expected to be well acquainted with basic bibliography concerning political parties and civil society in </w:t>
      </w:r>
      <w:smartTag w:uri="urn:schemas-microsoft-com:office:smarttags" w:element="country-region">
        <w:smartTag w:uri="urn:schemas-microsoft-com:office:smarttags" w:element="place">
          <w:r>
            <w:t>Greece</w:t>
          </w:r>
        </w:smartTag>
      </w:smartTag>
      <w:r>
        <w:t>.</w:t>
      </w:r>
    </w:p>
    <w:p w:rsidR="0038308F" w:rsidRPr="00A049C3" w:rsidRDefault="0038308F" w:rsidP="0038308F">
      <w:pPr>
        <w:jc w:val="both"/>
      </w:pPr>
      <w:r>
        <w:t xml:space="preserve">Students’ final grade is formed by 70% depending on their written essay (5.000 words ± 10%, on a subject of their choice), 10% on their presentation of their work in the classroom, 10% on their active participation in the presentation of other students’ work and 10% on their overall presence and performance in the seminar. </w:t>
      </w:r>
    </w:p>
    <w:p w:rsidR="00C03442" w:rsidRDefault="00C03442">
      <w:bookmarkStart w:id="0" w:name="_GoBack"/>
      <w:bookmarkEnd w:id="0"/>
    </w:p>
    <w:sectPr w:rsidR="00C03442" w:rsidSect="000E23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F"/>
    <w:rsid w:val="0038308F"/>
    <w:rsid w:val="00C03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0618BD-A663-45B1-89F8-B3003FD1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1003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PMS_Koin</dc:creator>
  <cp:keywords/>
  <dc:description/>
  <cp:lastModifiedBy>PMS_Koin</cp:lastModifiedBy>
  <cp:revision>1</cp:revision>
  <dcterms:created xsi:type="dcterms:W3CDTF">2020-12-11T07:40:00Z</dcterms:created>
  <dcterms:modified xsi:type="dcterms:W3CDTF">2020-12-11T07:41:00Z</dcterms:modified>
</cp:coreProperties>
</file>